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0A" w:rsidRPr="005E29AC" w:rsidRDefault="006C5A0A" w:rsidP="006C5A0A">
      <w:pPr>
        <w:jc w:val="center"/>
        <w:rPr>
          <w:rFonts w:ascii="Arial" w:hAnsi="Arial" w:cs="Arial"/>
          <w:b/>
          <w:sz w:val="20"/>
          <w:szCs w:val="20"/>
        </w:rPr>
      </w:pPr>
    </w:p>
    <w:tbl>
      <w:tblPr>
        <w:tblpPr w:leftFromText="141" w:rightFromText="141" w:vertAnchor="text" w:horzAnchor="margin" w:tblpXSpec="center" w:tblpY="31"/>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6"/>
        <w:gridCol w:w="3503"/>
        <w:gridCol w:w="3020"/>
        <w:gridCol w:w="1285"/>
      </w:tblGrid>
      <w:tr w:rsidR="00957805" w:rsidRPr="007C1A97" w:rsidTr="00957805">
        <w:trPr>
          <w:trHeight w:val="1246"/>
        </w:trPr>
        <w:tc>
          <w:tcPr>
            <w:tcW w:w="1406" w:type="dxa"/>
          </w:tcPr>
          <w:p w:rsidR="00957805" w:rsidRDefault="00957805" w:rsidP="00957805">
            <w:pPr>
              <w:pStyle w:val="Ttulo2"/>
            </w:pPr>
            <w:r>
              <w:rPr>
                <w:noProof/>
                <w:snapToGrid/>
                <w:lang w:val="es-PE" w:eastAsia="es-PE"/>
              </w:rPr>
              <w:drawing>
                <wp:anchor distT="0" distB="0" distL="114300" distR="114300" simplePos="0" relativeHeight="251662336" behindDoc="0" locked="0" layoutInCell="1" allowOverlap="1" wp14:anchorId="5C196BE4" wp14:editId="564CE444">
                  <wp:simplePos x="0" y="0"/>
                  <wp:positionH relativeFrom="column">
                    <wp:posOffset>100965</wp:posOffset>
                  </wp:positionH>
                  <wp:positionV relativeFrom="paragraph">
                    <wp:posOffset>118110</wp:posOffset>
                  </wp:positionV>
                  <wp:extent cx="533400" cy="5048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805" w:rsidRPr="0075482D" w:rsidRDefault="00957805" w:rsidP="00957805">
            <w:pPr>
              <w:rPr>
                <w:lang w:val="en-US"/>
              </w:rPr>
            </w:pPr>
          </w:p>
        </w:tc>
        <w:tc>
          <w:tcPr>
            <w:tcW w:w="6523" w:type="dxa"/>
            <w:gridSpan w:val="2"/>
            <w:vAlign w:val="center"/>
          </w:tcPr>
          <w:p w:rsidR="00957805" w:rsidRPr="0071567F" w:rsidRDefault="00957805" w:rsidP="00957805">
            <w:pPr>
              <w:jc w:val="center"/>
              <w:rPr>
                <w:rFonts w:ascii="Arial" w:hAnsi="Arial" w:cs="Arial"/>
                <w:b/>
                <w:caps/>
                <w:sz w:val="36"/>
                <w:szCs w:val="36"/>
              </w:rPr>
            </w:pPr>
            <w:r>
              <w:rPr>
                <w:rFonts w:ascii="Arial" w:hAnsi="Arial" w:cs="Arial"/>
                <w:b/>
                <w:caps/>
                <w:sz w:val="36"/>
                <w:szCs w:val="36"/>
              </w:rPr>
              <w:t>EL ENSAYO</w:t>
            </w:r>
          </w:p>
          <w:p w:rsidR="00957805" w:rsidRPr="001475EF" w:rsidRDefault="00957805" w:rsidP="00957805">
            <w:pPr>
              <w:jc w:val="center"/>
              <w:rPr>
                <w:rFonts w:ascii="Arial Narrow" w:hAnsi="Arial Narrow"/>
                <w:b/>
                <w:sz w:val="28"/>
                <w:szCs w:val="28"/>
                <w:lang w:val="es-PE"/>
              </w:rPr>
            </w:pPr>
          </w:p>
        </w:tc>
        <w:tc>
          <w:tcPr>
            <w:tcW w:w="1285" w:type="dxa"/>
          </w:tcPr>
          <w:p w:rsidR="00957805" w:rsidRPr="007C1A97" w:rsidRDefault="00957805" w:rsidP="00957805">
            <w:pPr>
              <w:jc w:val="center"/>
              <w:rPr>
                <w:rFonts w:ascii="Arial Narrow" w:hAnsi="Arial Narrow"/>
                <w:b/>
              </w:rPr>
            </w:pPr>
            <w:r>
              <w:rPr>
                <w:rFonts w:ascii="Arial Narrow" w:hAnsi="Arial Narrow"/>
                <w:b/>
                <w:noProof/>
                <w:lang w:val="es-PE" w:eastAsia="es-PE"/>
              </w:rPr>
              <w:drawing>
                <wp:anchor distT="0" distB="0" distL="114300" distR="114300" simplePos="0" relativeHeight="251663360" behindDoc="0" locked="0" layoutInCell="1" allowOverlap="1" wp14:anchorId="5EDDE7C2" wp14:editId="0210DC44">
                  <wp:simplePos x="0" y="0"/>
                  <wp:positionH relativeFrom="column">
                    <wp:posOffset>47625</wp:posOffset>
                  </wp:positionH>
                  <wp:positionV relativeFrom="paragraph">
                    <wp:posOffset>118110</wp:posOffset>
                  </wp:positionV>
                  <wp:extent cx="488950" cy="499745"/>
                  <wp:effectExtent l="0" t="0" r="0" b="0"/>
                  <wp:wrapTight wrapText="bothSides">
                    <wp:wrapPolygon edited="0">
                      <wp:start x="0" y="0"/>
                      <wp:lineTo x="0" y="20584"/>
                      <wp:lineTo x="21039" y="20584"/>
                      <wp:lineTo x="21039" y="0"/>
                      <wp:lineTo x="0" y="0"/>
                    </wp:wrapPolygon>
                  </wp:wrapTight>
                  <wp:docPr id="5" name="Imagen 5"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7805" w:rsidRPr="007C1A97" w:rsidTr="00957805">
        <w:trPr>
          <w:trHeight w:val="397"/>
        </w:trPr>
        <w:tc>
          <w:tcPr>
            <w:tcW w:w="4909" w:type="dxa"/>
            <w:gridSpan w:val="2"/>
          </w:tcPr>
          <w:p w:rsidR="00957805" w:rsidRPr="007C1A97" w:rsidRDefault="00957805" w:rsidP="00957805">
            <w:pPr>
              <w:spacing w:before="120" w:after="120"/>
              <w:rPr>
                <w:rFonts w:ascii="Arial Narrow" w:hAnsi="Arial Narrow" w:cs="Arial"/>
              </w:rPr>
            </w:pPr>
            <w:r>
              <w:rPr>
                <w:rFonts w:ascii="Arial Narrow" w:hAnsi="Arial Narrow" w:cs="Arial"/>
                <w:noProof/>
              </w:rPr>
              <w:t>Nivel/Level: MYP</w:t>
            </w:r>
          </w:p>
        </w:tc>
        <w:tc>
          <w:tcPr>
            <w:tcW w:w="4305" w:type="dxa"/>
            <w:gridSpan w:val="2"/>
          </w:tcPr>
          <w:p w:rsidR="00957805" w:rsidRPr="007C1A97" w:rsidRDefault="00957805" w:rsidP="00957805">
            <w:pPr>
              <w:spacing w:before="120" w:after="120"/>
              <w:rPr>
                <w:rFonts w:ascii="Arial Narrow" w:hAnsi="Arial Narrow" w:cs="Arial"/>
              </w:rPr>
            </w:pPr>
            <w:r>
              <w:rPr>
                <w:rFonts w:ascii="Arial Narrow" w:hAnsi="Arial Narrow" w:cs="Arial"/>
              </w:rPr>
              <w:t>Asignatura/</w:t>
            </w:r>
            <w:proofErr w:type="spellStart"/>
            <w:r>
              <w:rPr>
                <w:rFonts w:ascii="Arial Narrow" w:hAnsi="Arial Narrow" w:cs="Arial"/>
              </w:rPr>
              <w:t>Subject</w:t>
            </w:r>
            <w:proofErr w:type="spellEnd"/>
            <w:r w:rsidRPr="007C1A97">
              <w:rPr>
                <w:rFonts w:ascii="Arial Narrow" w:hAnsi="Arial Narrow" w:cs="Arial"/>
              </w:rPr>
              <w:t>:</w:t>
            </w:r>
            <w:r>
              <w:rPr>
                <w:rFonts w:ascii="Arial Narrow" w:hAnsi="Arial Narrow" w:cs="Arial"/>
              </w:rPr>
              <w:t xml:space="preserve"> Lengua y Literatura</w:t>
            </w:r>
          </w:p>
        </w:tc>
      </w:tr>
      <w:tr w:rsidR="00957805" w:rsidRPr="00BC006B" w:rsidTr="00957805">
        <w:trPr>
          <w:trHeight w:val="319"/>
        </w:trPr>
        <w:tc>
          <w:tcPr>
            <w:tcW w:w="4909" w:type="dxa"/>
            <w:gridSpan w:val="2"/>
            <w:tcBorders>
              <w:bottom w:val="double" w:sz="4" w:space="0" w:color="auto"/>
            </w:tcBorders>
          </w:tcPr>
          <w:p w:rsidR="00957805" w:rsidRPr="00BC006B" w:rsidRDefault="00957805" w:rsidP="00957805">
            <w:pPr>
              <w:spacing w:before="120" w:after="120"/>
              <w:rPr>
                <w:rFonts w:ascii="Arial Narrow" w:hAnsi="Arial Narrow" w:cs="Arial"/>
                <w:lang w:val="en-GB"/>
              </w:rPr>
            </w:pPr>
            <w:r w:rsidRPr="00BC006B">
              <w:rPr>
                <w:rFonts w:ascii="Arial Narrow" w:hAnsi="Arial Narrow" w:cs="Arial"/>
                <w:noProof/>
                <w:lang w:val="en-GB"/>
              </w:rPr>
              <w:t xml:space="preserve">Profesor(a)/Teacher: </w:t>
            </w:r>
            <w:r>
              <w:rPr>
                <w:rFonts w:ascii="Arial Narrow" w:hAnsi="Arial Narrow" w:cs="Arial"/>
                <w:noProof/>
                <w:lang w:val="en-GB"/>
              </w:rPr>
              <w:t>Wagner Del Castillo</w:t>
            </w:r>
          </w:p>
        </w:tc>
        <w:tc>
          <w:tcPr>
            <w:tcW w:w="4305" w:type="dxa"/>
            <w:gridSpan w:val="2"/>
            <w:tcBorders>
              <w:bottom w:val="double" w:sz="4" w:space="0" w:color="auto"/>
            </w:tcBorders>
          </w:tcPr>
          <w:p w:rsidR="00957805" w:rsidRPr="00BC006B" w:rsidRDefault="00957805" w:rsidP="00957805">
            <w:pPr>
              <w:spacing w:before="120" w:after="120"/>
              <w:rPr>
                <w:rFonts w:ascii="Arial Narrow" w:hAnsi="Arial Narrow" w:cs="Arial"/>
                <w:lang w:val="es-PE"/>
              </w:rPr>
            </w:pPr>
            <w:r>
              <w:rPr>
                <w:rFonts w:ascii="Arial Narrow" w:hAnsi="Arial Narrow" w:cs="Arial"/>
              </w:rPr>
              <w:t>Fecha/Date: viernes</w:t>
            </w:r>
            <w:r w:rsidRPr="00BC006B">
              <w:rPr>
                <w:rFonts w:ascii="Arial Narrow" w:hAnsi="Arial Narrow" w:cs="Arial"/>
                <w:lang w:val="es-PE"/>
              </w:rPr>
              <w:t xml:space="preserve">, </w:t>
            </w:r>
            <w:r>
              <w:rPr>
                <w:rFonts w:ascii="Arial Narrow" w:hAnsi="Arial Narrow" w:cs="Arial"/>
              </w:rPr>
              <w:t>21</w:t>
            </w:r>
            <w:r w:rsidRPr="00BC006B">
              <w:rPr>
                <w:rFonts w:ascii="Arial Narrow" w:hAnsi="Arial Narrow" w:cs="Arial"/>
                <w:lang w:val="es-PE"/>
              </w:rPr>
              <w:t xml:space="preserve"> de marzo de 2014</w:t>
            </w:r>
          </w:p>
        </w:tc>
      </w:tr>
      <w:tr w:rsidR="00957805" w:rsidRPr="007C1A97" w:rsidTr="00957805">
        <w:trPr>
          <w:trHeight w:val="319"/>
        </w:trPr>
        <w:tc>
          <w:tcPr>
            <w:tcW w:w="4909" w:type="dxa"/>
            <w:gridSpan w:val="2"/>
            <w:tcBorders>
              <w:top w:val="double" w:sz="4" w:space="0" w:color="auto"/>
              <w:left w:val="double" w:sz="4" w:space="0" w:color="auto"/>
              <w:bottom w:val="double" w:sz="4" w:space="0" w:color="auto"/>
              <w:right w:val="nil"/>
            </w:tcBorders>
          </w:tcPr>
          <w:p w:rsidR="00957805" w:rsidRPr="00BC006B" w:rsidRDefault="00957805" w:rsidP="00957805">
            <w:pPr>
              <w:spacing w:before="120" w:after="120"/>
              <w:rPr>
                <w:rFonts w:ascii="Arial Narrow" w:hAnsi="Arial Narrow" w:cs="Arial"/>
                <w:noProof/>
              </w:rPr>
            </w:pPr>
            <w:r>
              <w:rPr>
                <w:rFonts w:ascii="Arial Narrow" w:hAnsi="Arial Narrow" w:cs="Arial"/>
                <w:noProof/>
              </w:rPr>
              <w:t>Alumno(</w:t>
            </w:r>
            <w:r w:rsidRPr="007C1A97">
              <w:rPr>
                <w:rFonts w:ascii="Arial Narrow" w:hAnsi="Arial Narrow" w:cs="Arial"/>
                <w:noProof/>
              </w:rPr>
              <w:t>a</w:t>
            </w:r>
            <w:r>
              <w:rPr>
                <w:rFonts w:ascii="Arial Narrow" w:hAnsi="Arial Narrow" w:cs="Arial"/>
                <w:noProof/>
              </w:rPr>
              <w:t xml:space="preserve">)/Name : </w:t>
            </w:r>
          </w:p>
        </w:tc>
        <w:tc>
          <w:tcPr>
            <w:tcW w:w="4305" w:type="dxa"/>
            <w:gridSpan w:val="2"/>
            <w:tcBorders>
              <w:top w:val="double" w:sz="4" w:space="0" w:color="auto"/>
              <w:left w:val="nil"/>
              <w:bottom w:val="double" w:sz="4" w:space="0" w:color="auto"/>
              <w:right w:val="double" w:sz="4" w:space="0" w:color="auto"/>
            </w:tcBorders>
          </w:tcPr>
          <w:p w:rsidR="00957805" w:rsidRPr="007C1A97" w:rsidRDefault="00957805" w:rsidP="00957805">
            <w:pPr>
              <w:spacing w:before="120" w:after="120"/>
              <w:rPr>
                <w:rFonts w:ascii="Arial Narrow" w:hAnsi="Arial Narrow" w:cs="Arial"/>
              </w:rPr>
            </w:pPr>
          </w:p>
        </w:tc>
      </w:tr>
      <w:tr w:rsidR="00957805" w:rsidRPr="007C1A97" w:rsidTr="00957805">
        <w:trPr>
          <w:trHeight w:val="319"/>
        </w:trPr>
        <w:tc>
          <w:tcPr>
            <w:tcW w:w="4909" w:type="dxa"/>
            <w:gridSpan w:val="2"/>
            <w:tcBorders>
              <w:top w:val="double" w:sz="4" w:space="0" w:color="auto"/>
              <w:left w:val="double" w:sz="4" w:space="0" w:color="auto"/>
              <w:bottom w:val="double" w:sz="4" w:space="0" w:color="auto"/>
              <w:right w:val="nil"/>
            </w:tcBorders>
          </w:tcPr>
          <w:p w:rsidR="00957805" w:rsidRDefault="00957805" w:rsidP="00957805">
            <w:pPr>
              <w:spacing w:before="120" w:after="120"/>
              <w:rPr>
                <w:rFonts w:ascii="Arial Narrow" w:hAnsi="Arial Narrow" w:cs="Arial"/>
                <w:noProof/>
              </w:rPr>
            </w:pPr>
            <w:r>
              <w:rPr>
                <w:rFonts w:ascii="Arial Narrow" w:hAnsi="Arial Narrow" w:cs="Arial"/>
                <w:noProof/>
              </w:rPr>
              <w:t>Componentes/Sub componentes-Components/Sub components:</w:t>
            </w:r>
          </w:p>
          <w:p w:rsidR="00957805" w:rsidRPr="007C1A97" w:rsidRDefault="00957805" w:rsidP="00957805">
            <w:pPr>
              <w:widowControl w:val="0"/>
              <w:numPr>
                <w:ilvl w:val="0"/>
                <w:numId w:val="8"/>
              </w:numPr>
              <w:spacing w:before="120" w:after="120"/>
              <w:rPr>
                <w:rFonts w:ascii="Arial Narrow" w:hAnsi="Arial Narrow" w:cs="Arial"/>
                <w:noProof/>
              </w:rPr>
            </w:pPr>
            <w:r>
              <w:rPr>
                <w:rFonts w:ascii="Arial Narrow" w:hAnsi="Arial Narrow" w:cs="Arial"/>
                <w:noProof/>
              </w:rPr>
              <w:t>Comunicación escrita/Expresión escrita</w:t>
            </w:r>
          </w:p>
        </w:tc>
        <w:tc>
          <w:tcPr>
            <w:tcW w:w="4305" w:type="dxa"/>
            <w:gridSpan w:val="2"/>
            <w:tcBorders>
              <w:top w:val="double" w:sz="4" w:space="0" w:color="auto"/>
              <w:left w:val="nil"/>
              <w:bottom w:val="double" w:sz="4" w:space="0" w:color="auto"/>
              <w:right w:val="double" w:sz="4" w:space="0" w:color="auto"/>
            </w:tcBorders>
          </w:tcPr>
          <w:p w:rsidR="00957805" w:rsidRDefault="00957805" w:rsidP="00957805">
            <w:pPr>
              <w:spacing w:before="120" w:after="120"/>
              <w:rPr>
                <w:rFonts w:ascii="Arial Narrow" w:hAnsi="Arial Narrow" w:cs="Arial"/>
              </w:rPr>
            </w:pPr>
          </w:p>
          <w:p w:rsidR="00957805" w:rsidRPr="007C1A97" w:rsidRDefault="00957805" w:rsidP="00957805">
            <w:pPr>
              <w:spacing w:before="120" w:after="120"/>
              <w:rPr>
                <w:rFonts w:ascii="Arial Narrow" w:hAnsi="Arial Narrow" w:cs="Arial"/>
              </w:rPr>
            </w:pPr>
          </w:p>
        </w:tc>
      </w:tr>
    </w:tbl>
    <w:p w:rsidR="00957805" w:rsidRDefault="00957805" w:rsidP="006C5A0A">
      <w:pPr>
        <w:jc w:val="center"/>
        <w:rPr>
          <w:rFonts w:ascii="Arial" w:hAnsi="Arial" w:cs="Arial"/>
          <w:b/>
          <w:sz w:val="30"/>
          <w:szCs w:val="30"/>
          <w:highlight w:val="yellow"/>
        </w:rPr>
      </w:pPr>
    </w:p>
    <w:p w:rsidR="006C5A0A" w:rsidRPr="005E29AC" w:rsidRDefault="006C5A0A" w:rsidP="006C5A0A">
      <w:pPr>
        <w:pStyle w:val="NormalWeb"/>
        <w:spacing w:before="0" w:beforeAutospacing="0" w:after="0" w:afterAutospacing="0"/>
        <w:jc w:val="both"/>
        <w:rPr>
          <w:rFonts w:ascii="Arial" w:hAnsi="Arial" w:cs="Arial"/>
          <w:sz w:val="20"/>
          <w:szCs w:val="20"/>
          <w:lang w:val="es-MX"/>
        </w:rPr>
      </w:pPr>
      <w:r w:rsidRPr="005E29AC">
        <w:rPr>
          <w:rFonts w:ascii="Arial" w:hAnsi="Arial" w:cs="Arial"/>
          <w:sz w:val="20"/>
          <w:szCs w:val="20"/>
          <w:lang w:val="es-MX"/>
        </w:rPr>
        <w:t xml:space="preserve">Es una </w:t>
      </w:r>
      <w:r w:rsidRPr="00172BAF">
        <w:rPr>
          <w:rFonts w:ascii="Arial" w:hAnsi="Arial" w:cs="Arial"/>
          <w:sz w:val="20"/>
          <w:szCs w:val="20"/>
          <w:highlight w:val="yellow"/>
          <w:lang w:val="es-MX"/>
        </w:rPr>
        <w:t>forma de composición escrita</w:t>
      </w:r>
      <w:r w:rsidRPr="005E29AC">
        <w:rPr>
          <w:rFonts w:ascii="Arial" w:hAnsi="Arial" w:cs="Arial"/>
          <w:sz w:val="20"/>
          <w:szCs w:val="20"/>
          <w:lang w:val="es-MX"/>
        </w:rPr>
        <w:t xml:space="preserve"> cuyo </w:t>
      </w:r>
      <w:r w:rsidRPr="00172BAF">
        <w:rPr>
          <w:rFonts w:ascii="Arial" w:hAnsi="Arial" w:cs="Arial"/>
          <w:sz w:val="20"/>
          <w:szCs w:val="20"/>
          <w:highlight w:val="yellow"/>
          <w:lang w:val="es-MX"/>
        </w:rPr>
        <w:t>propósito</w:t>
      </w:r>
      <w:r w:rsidRPr="005E29AC">
        <w:rPr>
          <w:rFonts w:ascii="Arial" w:hAnsi="Arial" w:cs="Arial"/>
          <w:sz w:val="20"/>
          <w:szCs w:val="20"/>
          <w:lang w:val="es-MX"/>
        </w:rPr>
        <w:t xml:space="preserve"> es intentar </w:t>
      </w:r>
      <w:r w:rsidRPr="00172BAF">
        <w:rPr>
          <w:rFonts w:ascii="Arial" w:hAnsi="Arial" w:cs="Arial"/>
          <w:sz w:val="20"/>
          <w:szCs w:val="20"/>
          <w:highlight w:val="yellow"/>
          <w:lang w:val="es-MX"/>
        </w:rPr>
        <w:t>responde</w:t>
      </w:r>
      <w:r w:rsidRPr="005E29AC">
        <w:rPr>
          <w:rFonts w:ascii="Arial" w:hAnsi="Arial" w:cs="Arial"/>
          <w:sz w:val="20"/>
          <w:szCs w:val="20"/>
          <w:lang w:val="es-MX"/>
        </w:rPr>
        <w:t xml:space="preserve">r una </w:t>
      </w:r>
      <w:r w:rsidRPr="00172BAF">
        <w:rPr>
          <w:rFonts w:ascii="Arial" w:hAnsi="Arial" w:cs="Arial"/>
          <w:sz w:val="20"/>
          <w:szCs w:val="20"/>
          <w:highlight w:val="yellow"/>
          <w:lang w:val="es-MX"/>
        </w:rPr>
        <w:t>pregunta</w:t>
      </w:r>
      <w:r w:rsidRPr="005E29AC">
        <w:rPr>
          <w:rFonts w:ascii="Arial" w:hAnsi="Arial" w:cs="Arial"/>
          <w:sz w:val="20"/>
          <w:szCs w:val="20"/>
          <w:lang w:val="es-MX"/>
        </w:rPr>
        <w:t xml:space="preserve"> o r</w:t>
      </w:r>
      <w:r w:rsidRPr="00172BAF">
        <w:rPr>
          <w:rFonts w:ascii="Arial" w:hAnsi="Arial" w:cs="Arial"/>
          <w:sz w:val="20"/>
          <w:szCs w:val="20"/>
          <w:highlight w:val="yellow"/>
          <w:lang w:val="es-MX"/>
        </w:rPr>
        <w:t>esolver</w:t>
      </w:r>
      <w:r w:rsidRPr="005E29AC">
        <w:rPr>
          <w:rFonts w:ascii="Arial" w:hAnsi="Arial" w:cs="Arial"/>
          <w:sz w:val="20"/>
          <w:szCs w:val="20"/>
          <w:lang w:val="es-MX"/>
        </w:rPr>
        <w:t xml:space="preserve"> un </w:t>
      </w:r>
      <w:r w:rsidRPr="00172BAF">
        <w:rPr>
          <w:rFonts w:ascii="Arial" w:hAnsi="Arial" w:cs="Arial"/>
          <w:sz w:val="20"/>
          <w:szCs w:val="20"/>
          <w:highlight w:val="yellow"/>
          <w:lang w:val="es-MX"/>
        </w:rPr>
        <w:t>problema</w:t>
      </w:r>
      <w:r w:rsidRPr="005E29AC">
        <w:rPr>
          <w:rFonts w:ascii="Arial" w:hAnsi="Arial" w:cs="Arial"/>
          <w:sz w:val="20"/>
          <w:szCs w:val="20"/>
          <w:lang w:val="es-MX"/>
        </w:rPr>
        <w:t xml:space="preserve"> específico por </w:t>
      </w:r>
      <w:r w:rsidRPr="00172BAF">
        <w:rPr>
          <w:rFonts w:ascii="Arial" w:hAnsi="Arial" w:cs="Arial"/>
          <w:sz w:val="20"/>
          <w:szCs w:val="20"/>
          <w:highlight w:val="yellow"/>
          <w:lang w:val="es-MX"/>
        </w:rPr>
        <w:t>medio de un argumento</w:t>
      </w:r>
      <w:r w:rsidRPr="005E29AC">
        <w:rPr>
          <w:rFonts w:ascii="Arial" w:hAnsi="Arial" w:cs="Arial"/>
          <w:sz w:val="20"/>
          <w:szCs w:val="20"/>
          <w:lang w:val="es-MX"/>
        </w:rPr>
        <w:t>.</w:t>
      </w:r>
    </w:p>
    <w:p w:rsidR="006C5A0A" w:rsidRPr="005E29AC" w:rsidRDefault="006C5A0A" w:rsidP="006C5A0A">
      <w:pPr>
        <w:pStyle w:val="NormalWeb"/>
        <w:spacing w:before="0" w:beforeAutospacing="0" w:after="0" w:afterAutospacing="0"/>
        <w:jc w:val="both"/>
        <w:rPr>
          <w:rFonts w:ascii="Arial" w:hAnsi="Arial" w:cs="Arial"/>
          <w:sz w:val="20"/>
          <w:szCs w:val="20"/>
          <w:lang w:val="es-MX"/>
        </w:rPr>
      </w:pPr>
    </w:p>
    <w:p w:rsidR="006C5A0A" w:rsidRPr="00B628B7" w:rsidRDefault="006C5A0A" w:rsidP="006C5A0A">
      <w:pPr>
        <w:pStyle w:val="NormalWeb"/>
        <w:spacing w:before="0" w:beforeAutospacing="0" w:after="0" w:afterAutospacing="0"/>
        <w:jc w:val="both"/>
        <w:rPr>
          <w:rFonts w:ascii="Arial" w:hAnsi="Arial" w:cs="Arial"/>
          <w:b/>
          <w:color w:val="FF0000"/>
          <w:sz w:val="20"/>
          <w:szCs w:val="20"/>
          <w:lang w:val="es-MX"/>
        </w:rPr>
      </w:pPr>
      <w:r w:rsidRPr="00B628B7">
        <w:rPr>
          <w:rFonts w:ascii="Arial" w:hAnsi="Arial" w:cs="Arial"/>
          <w:b/>
          <w:color w:val="FF0000"/>
          <w:sz w:val="20"/>
          <w:szCs w:val="20"/>
          <w:lang w:val="es-MX"/>
        </w:rPr>
        <w:t xml:space="preserve">¿Qué es un </w:t>
      </w:r>
      <w:r w:rsidRPr="00172BAF">
        <w:rPr>
          <w:rFonts w:ascii="Arial" w:hAnsi="Arial" w:cs="Arial"/>
          <w:b/>
          <w:color w:val="FF0000"/>
          <w:sz w:val="20"/>
          <w:szCs w:val="20"/>
          <w:highlight w:val="yellow"/>
          <w:lang w:val="es-MX"/>
        </w:rPr>
        <w:t>argumento</w:t>
      </w:r>
      <w:r w:rsidRPr="00B628B7">
        <w:rPr>
          <w:rFonts w:ascii="Arial" w:hAnsi="Arial" w:cs="Arial"/>
          <w:b/>
          <w:color w:val="FF0000"/>
          <w:sz w:val="20"/>
          <w:szCs w:val="20"/>
          <w:lang w:val="es-MX"/>
        </w:rPr>
        <w:t>?</w:t>
      </w:r>
    </w:p>
    <w:p w:rsidR="00172BAF" w:rsidRDefault="006C5A0A" w:rsidP="006C5A0A">
      <w:pPr>
        <w:pStyle w:val="NormalWeb"/>
        <w:spacing w:before="0" w:beforeAutospacing="0" w:after="0" w:afterAutospacing="0"/>
        <w:jc w:val="both"/>
        <w:rPr>
          <w:rFonts w:ascii="Arial" w:hAnsi="Arial" w:cs="Arial"/>
          <w:sz w:val="20"/>
          <w:szCs w:val="20"/>
          <w:lang w:val="es-MX"/>
        </w:rPr>
      </w:pPr>
      <w:r w:rsidRPr="005E29AC">
        <w:rPr>
          <w:rFonts w:ascii="Arial" w:hAnsi="Arial" w:cs="Arial"/>
          <w:sz w:val="20"/>
          <w:szCs w:val="20"/>
          <w:lang w:val="es-MX"/>
        </w:rPr>
        <w:t xml:space="preserve">El </w:t>
      </w:r>
      <w:r w:rsidRPr="005E29AC">
        <w:rPr>
          <w:rFonts w:ascii="Arial" w:hAnsi="Arial" w:cs="Arial"/>
          <w:i/>
          <w:iCs/>
          <w:sz w:val="20"/>
          <w:szCs w:val="20"/>
          <w:lang w:val="es-MX"/>
        </w:rPr>
        <w:t>argumento</w:t>
      </w:r>
      <w:r w:rsidRPr="005E29AC">
        <w:rPr>
          <w:rFonts w:ascii="Arial" w:hAnsi="Arial" w:cs="Arial"/>
          <w:b/>
          <w:bCs/>
          <w:sz w:val="20"/>
          <w:szCs w:val="20"/>
          <w:lang w:val="es-MX"/>
        </w:rPr>
        <w:t xml:space="preserve"> </w:t>
      </w:r>
      <w:r w:rsidRPr="005E29AC">
        <w:rPr>
          <w:rFonts w:ascii="Arial" w:hAnsi="Arial" w:cs="Arial"/>
          <w:sz w:val="20"/>
          <w:szCs w:val="20"/>
          <w:lang w:val="es-MX"/>
        </w:rPr>
        <w:t xml:space="preserve">es un </w:t>
      </w:r>
      <w:r w:rsidRPr="00172BAF">
        <w:rPr>
          <w:rFonts w:ascii="Arial" w:hAnsi="Arial" w:cs="Arial"/>
          <w:sz w:val="20"/>
          <w:szCs w:val="20"/>
          <w:highlight w:val="yellow"/>
          <w:lang w:val="es-MX"/>
        </w:rPr>
        <w:t>conjunto de afirmaciones lógicamente</w:t>
      </w:r>
      <w:r w:rsidRPr="005E29AC">
        <w:rPr>
          <w:rFonts w:ascii="Arial" w:hAnsi="Arial" w:cs="Arial"/>
          <w:sz w:val="20"/>
          <w:szCs w:val="20"/>
          <w:lang w:val="es-MX"/>
        </w:rPr>
        <w:t xml:space="preserve"> </w:t>
      </w:r>
      <w:r w:rsidRPr="00172BAF">
        <w:rPr>
          <w:rFonts w:ascii="Arial" w:hAnsi="Arial" w:cs="Arial"/>
          <w:sz w:val="20"/>
          <w:szCs w:val="20"/>
          <w:highlight w:val="yellow"/>
          <w:lang w:val="es-MX"/>
        </w:rPr>
        <w:t>expresadas</w:t>
      </w:r>
      <w:r w:rsidRPr="005E29AC">
        <w:rPr>
          <w:rFonts w:ascii="Arial" w:hAnsi="Arial" w:cs="Arial"/>
          <w:sz w:val="20"/>
          <w:szCs w:val="20"/>
          <w:lang w:val="es-MX"/>
        </w:rPr>
        <w:t xml:space="preserve"> </w:t>
      </w:r>
      <w:r w:rsidRPr="00172BAF">
        <w:rPr>
          <w:rFonts w:ascii="Arial" w:hAnsi="Arial" w:cs="Arial"/>
          <w:sz w:val="20"/>
          <w:szCs w:val="20"/>
          <w:highlight w:val="yellow"/>
          <w:lang w:val="es-MX"/>
        </w:rPr>
        <w:t>y</w:t>
      </w:r>
      <w:r w:rsidRPr="005E29AC">
        <w:rPr>
          <w:rFonts w:ascii="Arial" w:hAnsi="Arial" w:cs="Arial"/>
          <w:sz w:val="20"/>
          <w:szCs w:val="20"/>
          <w:lang w:val="es-MX"/>
        </w:rPr>
        <w:t xml:space="preserve"> debidamente </w:t>
      </w:r>
      <w:r w:rsidRPr="00172BAF">
        <w:rPr>
          <w:rFonts w:ascii="Arial" w:hAnsi="Arial" w:cs="Arial"/>
          <w:sz w:val="20"/>
          <w:szCs w:val="20"/>
          <w:highlight w:val="yellow"/>
          <w:lang w:val="es-MX"/>
        </w:rPr>
        <w:t>respaldadas</w:t>
      </w:r>
      <w:r w:rsidRPr="005E29AC">
        <w:rPr>
          <w:rFonts w:ascii="Arial" w:hAnsi="Arial" w:cs="Arial"/>
          <w:sz w:val="20"/>
          <w:szCs w:val="20"/>
          <w:lang w:val="es-MX"/>
        </w:rPr>
        <w:t xml:space="preserve"> que intenta demostrar la validez de lo afirmado.</w:t>
      </w:r>
    </w:p>
    <w:p w:rsidR="00957805" w:rsidRDefault="00957805" w:rsidP="00172BAF">
      <w:pPr>
        <w:pStyle w:val="NormalWeb"/>
        <w:spacing w:before="0" w:beforeAutospacing="0" w:after="0" w:afterAutospacing="0"/>
        <w:jc w:val="center"/>
        <w:rPr>
          <w:rFonts w:ascii="Arial" w:hAnsi="Arial" w:cs="Arial"/>
          <w:b/>
          <w:sz w:val="20"/>
          <w:szCs w:val="20"/>
          <w:lang w:val="es-MX"/>
        </w:rPr>
      </w:pPr>
    </w:p>
    <w:p w:rsidR="00957805" w:rsidRDefault="00957805" w:rsidP="00172BAF">
      <w:pPr>
        <w:pStyle w:val="NormalWeb"/>
        <w:spacing w:before="0" w:beforeAutospacing="0" w:after="0" w:afterAutospacing="0"/>
        <w:jc w:val="center"/>
        <w:rPr>
          <w:rFonts w:ascii="Arial" w:hAnsi="Arial" w:cs="Arial"/>
          <w:b/>
          <w:sz w:val="20"/>
          <w:szCs w:val="20"/>
          <w:lang w:val="es-MX"/>
        </w:rPr>
      </w:pPr>
    </w:p>
    <w:p w:rsidR="00957805" w:rsidRDefault="00957805" w:rsidP="00172BAF">
      <w:pPr>
        <w:pStyle w:val="NormalWeb"/>
        <w:spacing w:before="0" w:beforeAutospacing="0" w:after="0" w:afterAutospacing="0"/>
        <w:jc w:val="center"/>
        <w:rPr>
          <w:rFonts w:ascii="Arial" w:hAnsi="Arial" w:cs="Arial"/>
          <w:b/>
          <w:sz w:val="20"/>
          <w:szCs w:val="20"/>
          <w:lang w:val="es-MX"/>
        </w:rPr>
      </w:pPr>
    </w:p>
    <w:p w:rsidR="006C5A0A" w:rsidRDefault="00172BAF" w:rsidP="00172BAF">
      <w:pPr>
        <w:pStyle w:val="NormalWeb"/>
        <w:spacing w:before="0" w:beforeAutospacing="0" w:after="0" w:afterAutospacing="0"/>
        <w:jc w:val="center"/>
        <w:rPr>
          <w:rFonts w:ascii="Arial" w:hAnsi="Arial" w:cs="Arial"/>
          <w:b/>
          <w:szCs w:val="20"/>
          <w:lang w:val="es-MX"/>
        </w:rPr>
      </w:pPr>
      <w:r w:rsidRPr="00957805">
        <w:rPr>
          <w:rFonts w:ascii="Arial" w:hAnsi="Arial" w:cs="Arial"/>
          <w:b/>
          <w:szCs w:val="20"/>
          <w:lang w:val="es-MX"/>
        </w:rPr>
        <w:t>PARTES DEL ENSAYO</w:t>
      </w:r>
    </w:p>
    <w:p w:rsidR="00957805" w:rsidRPr="00957805" w:rsidRDefault="00957805" w:rsidP="00172BAF">
      <w:pPr>
        <w:pStyle w:val="NormalWeb"/>
        <w:spacing w:before="0" w:beforeAutospacing="0" w:after="0" w:afterAutospacing="0"/>
        <w:jc w:val="center"/>
        <w:rPr>
          <w:rFonts w:ascii="Arial" w:hAnsi="Arial" w:cs="Arial"/>
          <w:b/>
          <w:color w:val="FF0000"/>
          <w:szCs w:val="20"/>
        </w:rPr>
      </w:pPr>
    </w:p>
    <w:p w:rsidR="006C5A0A" w:rsidRPr="005E29AC" w:rsidRDefault="006C5A0A" w:rsidP="00770FD1">
      <w:pPr>
        <w:autoSpaceDE w:val="0"/>
        <w:autoSpaceDN w:val="0"/>
        <w:adjustRightInd w:val="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48"/>
        <w:gridCol w:w="3448"/>
        <w:gridCol w:w="3449"/>
      </w:tblGrid>
      <w:tr w:rsidR="00770FD1" w:rsidRPr="005E29AC" w:rsidTr="002C6D56">
        <w:tc>
          <w:tcPr>
            <w:tcW w:w="3448" w:type="dxa"/>
          </w:tcPr>
          <w:p w:rsidR="00770FD1" w:rsidRPr="005E29AC" w:rsidRDefault="00770FD1" w:rsidP="002C6D56">
            <w:pPr>
              <w:autoSpaceDE w:val="0"/>
              <w:autoSpaceDN w:val="0"/>
              <w:adjustRightInd w:val="0"/>
              <w:jc w:val="center"/>
              <w:rPr>
                <w:rFonts w:ascii="Arial" w:hAnsi="Arial" w:cs="Arial"/>
                <w:b/>
                <w:sz w:val="20"/>
                <w:szCs w:val="20"/>
                <w:highlight w:val="yellow"/>
              </w:rPr>
            </w:pPr>
            <w:r w:rsidRPr="005E29AC">
              <w:rPr>
                <w:rFonts w:ascii="Arial" w:hAnsi="Arial" w:cs="Arial"/>
                <w:b/>
                <w:sz w:val="20"/>
                <w:szCs w:val="20"/>
                <w:highlight w:val="yellow"/>
              </w:rPr>
              <w:t xml:space="preserve">(INTRODUCCIÓN) TESIS </w:t>
            </w:r>
          </w:p>
        </w:tc>
        <w:tc>
          <w:tcPr>
            <w:tcW w:w="3448" w:type="dxa"/>
          </w:tcPr>
          <w:p w:rsidR="00770FD1" w:rsidRPr="005E29AC" w:rsidRDefault="00770FD1" w:rsidP="002C6D56">
            <w:pPr>
              <w:autoSpaceDE w:val="0"/>
              <w:autoSpaceDN w:val="0"/>
              <w:adjustRightInd w:val="0"/>
              <w:jc w:val="center"/>
              <w:rPr>
                <w:rFonts w:ascii="Arial" w:hAnsi="Arial" w:cs="Arial"/>
                <w:b/>
                <w:sz w:val="20"/>
                <w:szCs w:val="20"/>
              </w:rPr>
            </w:pPr>
            <w:r w:rsidRPr="005E29AC">
              <w:rPr>
                <w:rFonts w:ascii="Arial" w:hAnsi="Arial" w:cs="Arial"/>
                <w:b/>
                <w:sz w:val="20"/>
                <w:szCs w:val="20"/>
              </w:rPr>
              <w:t xml:space="preserve">(CUERPO) ARGUMENTOS </w:t>
            </w:r>
          </w:p>
        </w:tc>
        <w:tc>
          <w:tcPr>
            <w:tcW w:w="3449" w:type="dxa"/>
          </w:tcPr>
          <w:p w:rsidR="00770FD1" w:rsidRPr="005E29AC" w:rsidRDefault="00770FD1" w:rsidP="002C6D56">
            <w:pPr>
              <w:autoSpaceDE w:val="0"/>
              <w:autoSpaceDN w:val="0"/>
              <w:adjustRightInd w:val="0"/>
              <w:jc w:val="center"/>
              <w:rPr>
                <w:rFonts w:ascii="Arial" w:hAnsi="Arial" w:cs="Arial"/>
                <w:b/>
                <w:sz w:val="20"/>
                <w:szCs w:val="20"/>
              </w:rPr>
            </w:pPr>
            <w:r w:rsidRPr="005E29AC">
              <w:rPr>
                <w:rFonts w:ascii="Arial" w:hAnsi="Arial" w:cs="Arial"/>
                <w:b/>
                <w:sz w:val="20"/>
                <w:szCs w:val="20"/>
              </w:rPr>
              <w:t>CONCLUSIÓN</w:t>
            </w:r>
          </w:p>
        </w:tc>
      </w:tr>
      <w:tr w:rsidR="00770FD1" w:rsidRPr="005E29AC" w:rsidTr="002C6D56">
        <w:tc>
          <w:tcPr>
            <w:tcW w:w="3448" w:type="dxa"/>
          </w:tcPr>
          <w:p w:rsidR="00770FD1" w:rsidRPr="005E29AC" w:rsidRDefault="00770FD1" w:rsidP="002C6D56">
            <w:pPr>
              <w:autoSpaceDE w:val="0"/>
              <w:autoSpaceDN w:val="0"/>
              <w:adjustRightInd w:val="0"/>
              <w:rPr>
                <w:rFonts w:ascii="Arial" w:hAnsi="Arial" w:cs="Arial"/>
                <w:sz w:val="20"/>
                <w:szCs w:val="20"/>
              </w:rPr>
            </w:pPr>
            <w:r w:rsidRPr="005E29AC">
              <w:rPr>
                <w:rFonts w:ascii="Arial" w:hAnsi="Arial" w:cs="Arial"/>
                <w:sz w:val="20"/>
                <w:szCs w:val="20"/>
              </w:rPr>
              <w:t xml:space="preserve">Es </w:t>
            </w:r>
            <w:r w:rsidRPr="005E29AC">
              <w:rPr>
                <w:rFonts w:ascii="Arial" w:hAnsi="Arial" w:cs="Arial"/>
                <w:sz w:val="20"/>
                <w:szCs w:val="20"/>
                <w:highlight w:val="yellow"/>
              </w:rPr>
              <w:t xml:space="preserve">la </w:t>
            </w:r>
            <w:r w:rsidRPr="005E29AC">
              <w:rPr>
                <w:rFonts w:ascii="Arial" w:hAnsi="Arial" w:cs="Arial"/>
                <w:b/>
                <w:bCs/>
                <w:sz w:val="20"/>
                <w:szCs w:val="20"/>
                <w:highlight w:val="yellow"/>
              </w:rPr>
              <w:t>idea</w:t>
            </w:r>
            <w:r w:rsidRPr="005E29AC">
              <w:rPr>
                <w:rFonts w:ascii="Arial" w:hAnsi="Arial" w:cs="Arial"/>
                <w:b/>
                <w:bCs/>
                <w:sz w:val="20"/>
                <w:szCs w:val="20"/>
              </w:rPr>
              <w:t xml:space="preserve"> </w:t>
            </w:r>
            <w:r w:rsidRPr="005E29AC">
              <w:rPr>
                <w:rFonts w:ascii="Arial" w:hAnsi="Arial" w:cs="Arial"/>
                <w:sz w:val="20"/>
                <w:szCs w:val="20"/>
              </w:rPr>
              <w:t xml:space="preserve">que se pretende </w:t>
            </w:r>
            <w:r w:rsidRPr="005E29AC">
              <w:rPr>
                <w:rFonts w:ascii="Arial" w:hAnsi="Arial" w:cs="Arial"/>
                <w:sz w:val="20"/>
                <w:szCs w:val="20"/>
                <w:highlight w:val="yellow"/>
              </w:rPr>
              <w:t>defender o rebatir</w:t>
            </w:r>
          </w:p>
          <w:p w:rsidR="00770FD1" w:rsidRPr="005E29AC" w:rsidRDefault="00770FD1" w:rsidP="002C6D56">
            <w:pPr>
              <w:autoSpaceDE w:val="0"/>
              <w:autoSpaceDN w:val="0"/>
              <w:adjustRightInd w:val="0"/>
              <w:rPr>
                <w:rFonts w:ascii="Arial" w:hAnsi="Arial" w:cs="Arial"/>
                <w:sz w:val="20"/>
                <w:szCs w:val="20"/>
              </w:rPr>
            </w:pPr>
          </w:p>
          <w:p w:rsidR="00770FD1" w:rsidRPr="005E29AC" w:rsidRDefault="00770FD1" w:rsidP="002C6D56">
            <w:pPr>
              <w:autoSpaceDE w:val="0"/>
              <w:autoSpaceDN w:val="0"/>
              <w:adjustRightInd w:val="0"/>
              <w:rPr>
                <w:rFonts w:ascii="Arial" w:hAnsi="Arial" w:cs="Arial"/>
                <w:sz w:val="20"/>
                <w:szCs w:val="20"/>
              </w:rPr>
            </w:pPr>
            <w:r w:rsidRPr="005E29AC">
              <w:rPr>
                <w:rFonts w:ascii="Arial" w:hAnsi="Arial" w:cs="Arial"/>
                <w:sz w:val="20"/>
                <w:szCs w:val="20"/>
              </w:rPr>
              <w:t>Una buena tesis debe:</w:t>
            </w:r>
          </w:p>
          <w:p w:rsidR="00770FD1" w:rsidRPr="005E29AC" w:rsidRDefault="00770FD1" w:rsidP="002C6D56">
            <w:pPr>
              <w:autoSpaceDE w:val="0"/>
              <w:autoSpaceDN w:val="0"/>
              <w:adjustRightInd w:val="0"/>
              <w:rPr>
                <w:rFonts w:ascii="Arial" w:hAnsi="Arial" w:cs="Arial"/>
                <w:sz w:val="20"/>
                <w:szCs w:val="20"/>
              </w:rPr>
            </w:pPr>
            <w:r w:rsidRPr="005E29AC">
              <w:rPr>
                <w:rFonts w:ascii="Arial" w:hAnsi="Arial" w:cs="Arial"/>
                <w:sz w:val="20"/>
                <w:szCs w:val="20"/>
              </w:rPr>
              <w:t>Ceñirse al tema, es decir, tener un alcance limitado (un tema muy amplio es difícil de desarrollar)</w:t>
            </w:r>
          </w:p>
          <w:p w:rsidR="00770FD1" w:rsidRPr="005E29AC" w:rsidRDefault="00770FD1" w:rsidP="002C6D56">
            <w:pPr>
              <w:autoSpaceDE w:val="0"/>
              <w:autoSpaceDN w:val="0"/>
              <w:adjustRightInd w:val="0"/>
              <w:rPr>
                <w:rFonts w:ascii="Arial" w:hAnsi="Arial" w:cs="Arial"/>
                <w:sz w:val="20"/>
                <w:szCs w:val="20"/>
              </w:rPr>
            </w:pPr>
          </w:p>
          <w:p w:rsidR="00770FD1" w:rsidRPr="005E29AC" w:rsidRDefault="00770FD1" w:rsidP="002C6D56">
            <w:pPr>
              <w:autoSpaceDE w:val="0"/>
              <w:autoSpaceDN w:val="0"/>
              <w:adjustRightInd w:val="0"/>
              <w:rPr>
                <w:rFonts w:ascii="Arial" w:hAnsi="Arial" w:cs="Arial"/>
                <w:sz w:val="20"/>
                <w:szCs w:val="20"/>
              </w:rPr>
            </w:pPr>
            <w:r w:rsidRPr="005E29AC">
              <w:rPr>
                <w:rFonts w:ascii="Arial" w:hAnsi="Arial" w:cs="Arial"/>
                <w:sz w:val="20"/>
                <w:szCs w:val="20"/>
              </w:rPr>
              <w:t>Se debe formular de forma afirmativa, evitando palabras cliché, metáforas...</w:t>
            </w:r>
          </w:p>
        </w:tc>
        <w:tc>
          <w:tcPr>
            <w:tcW w:w="3448" w:type="dxa"/>
          </w:tcPr>
          <w:p w:rsidR="00770FD1" w:rsidRPr="005E29AC" w:rsidRDefault="00770FD1" w:rsidP="00B628B7">
            <w:pPr>
              <w:autoSpaceDE w:val="0"/>
              <w:autoSpaceDN w:val="0"/>
              <w:adjustRightInd w:val="0"/>
              <w:ind w:left="0"/>
              <w:rPr>
                <w:rFonts w:ascii="Arial" w:hAnsi="Arial" w:cs="Arial"/>
                <w:sz w:val="20"/>
                <w:szCs w:val="20"/>
              </w:rPr>
            </w:pPr>
            <w:r w:rsidRPr="005E29AC">
              <w:rPr>
                <w:rFonts w:ascii="Arial" w:hAnsi="Arial" w:cs="Arial"/>
                <w:sz w:val="20"/>
                <w:szCs w:val="20"/>
              </w:rPr>
              <w:t xml:space="preserve">Son </w:t>
            </w:r>
            <w:r w:rsidRPr="005E29AC">
              <w:rPr>
                <w:rFonts w:ascii="Arial" w:hAnsi="Arial" w:cs="Arial"/>
                <w:sz w:val="20"/>
                <w:szCs w:val="20"/>
                <w:highlight w:val="yellow"/>
              </w:rPr>
              <w:t xml:space="preserve">las </w:t>
            </w:r>
            <w:r w:rsidRPr="005E29AC">
              <w:rPr>
                <w:rFonts w:ascii="Arial" w:hAnsi="Arial" w:cs="Arial"/>
                <w:b/>
                <w:bCs/>
                <w:sz w:val="20"/>
                <w:szCs w:val="20"/>
                <w:highlight w:val="yellow"/>
              </w:rPr>
              <w:t>razones</w:t>
            </w:r>
            <w:r w:rsidRPr="005E29AC">
              <w:rPr>
                <w:rFonts w:ascii="Arial" w:hAnsi="Arial" w:cs="Arial"/>
                <w:b/>
                <w:bCs/>
                <w:sz w:val="20"/>
                <w:szCs w:val="20"/>
              </w:rPr>
              <w:t xml:space="preserve"> </w:t>
            </w:r>
            <w:r w:rsidRPr="005E29AC">
              <w:rPr>
                <w:rFonts w:ascii="Arial" w:hAnsi="Arial" w:cs="Arial"/>
                <w:sz w:val="20"/>
                <w:szCs w:val="20"/>
              </w:rPr>
              <w:t xml:space="preserve">que </w:t>
            </w:r>
            <w:r w:rsidRPr="005E29AC">
              <w:rPr>
                <w:rFonts w:ascii="Arial" w:hAnsi="Arial" w:cs="Arial"/>
                <w:sz w:val="20"/>
                <w:szCs w:val="20"/>
                <w:highlight w:val="yellow"/>
              </w:rPr>
              <w:t>apoyan</w:t>
            </w:r>
            <w:r w:rsidRPr="005E29AC">
              <w:rPr>
                <w:rFonts w:ascii="Arial" w:hAnsi="Arial" w:cs="Arial"/>
                <w:sz w:val="20"/>
                <w:szCs w:val="20"/>
              </w:rPr>
              <w:t xml:space="preserve"> la </w:t>
            </w:r>
            <w:r w:rsidRPr="005E29AC">
              <w:rPr>
                <w:rFonts w:ascii="Arial" w:hAnsi="Arial" w:cs="Arial"/>
                <w:sz w:val="20"/>
                <w:szCs w:val="20"/>
                <w:highlight w:val="yellow"/>
              </w:rPr>
              <w:t>tesis</w:t>
            </w:r>
          </w:p>
          <w:p w:rsidR="00770FD1" w:rsidRPr="005E29AC" w:rsidRDefault="00770FD1" w:rsidP="002C6D56">
            <w:pPr>
              <w:autoSpaceDE w:val="0"/>
              <w:autoSpaceDN w:val="0"/>
              <w:adjustRightInd w:val="0"/>
              <w:rPr>
                <w:rFonts w:ascii="Arial" w:hAnsi="Arial" w:cs="Arial"/>
                <w:sz w:val="20"/>
                <w:szCs w:val="20"/>
              </w:rPr>
            </w:pPr>
          </w:p>
          <w:p w:rsidR="00770FD1" w:rsidRPr="005E29AC" w:rsidRDefault="00770FD1" w:rsidP="00B628B7">
            <w:pPr>
              <w:autoSpaceDE w:val="0"/>
              <w:autoSpaceDN w:val="0"/>
              <w:adjustRightInd w:val="0"/>
              <w:ind w:left="0"/>
              <w:rPr>
                <w:rFonts w:ascii="Arial" w:hAnsi="Arial" w:cs="Arial"/>
                <w:sz w:val="20"/>
                <w:szCs w:val="20"/>
              </w:rPr>
            </w:pPr>
            <w:r w:rsidRPr="005E29AC">
              <w:rPr>
                <w:rFonts w:ascii="Arial" w:hAnsi="Arial" w:cs="Arial"/>
                <w:sz w:val="20"/>
                <w:szCs w:val="20"/>
              </w:rPr>
              <w:t>Es importante elegir bien los argumentos ya que un argumento mal formulado invalida la tesis.</w:t>
            </w:r>
          </w:p>
          <w:p w:rsidR="00770FD1" w:rsidRPr="005E29AC" w:rsidRDefault="00770FD1" w:rsidP="00B628B7">
            <w:pPr>
              <w:autoSpaceDE w:val="0"/>
              <w:autoSpaceDN w:val="0"/>
              <w:adjustRightInd w:val="0"/>
              <w:ind w:left="0"/>
              <w:rPr>
                <w:rFonts w:ascii="Arial" w:hAnsi="Arial" w:cs="Arial"/>
                <w:sz w:val="20"/>
                <w:szCs w:val="20"/>
              </w:rPr>
            </w:pPr>
          </w:p>
          <w:p w:rsidR="00770FD1" w:rsidRPr="005E29AC" w:rsidRDefault="00770FD1" w:rsidP="00B628B7">
            <w:pPr>
              <w:autoSpaceDE w:val="0"/>
              <w:autoSpaceDN w:val="0"/>
              <w:adjustRightInd w:val="0"/>
              <w:ind w:left="0"/>
              <w:rPr>
                <w:rFonts w:ascii="Arial" w:hAnsi="Arial" w:cs="Arial"/>
                <w:sz w:val="20"/>
                <w:szCs w:val="20"/>
              </w:rPr>
            </w:pPr>
            <w:r w:rsidRPr="005E29AC">
              <w:rPr>
                <w:rFonts w:ascii="Arial" w:hAnsi="Arial" w:cs="Arial"/>
                <w:sz w:val="20"/>
                <w:szCs w:val="20"/>
              </w:rPr>
              <w:t>Debemos graduarlos por orden de importancia y no olvidar poner ejemplos adecuados.</w:t>
            </w:r>
          </w:p>
          <w:p w:rsidR="00770FD1" w:rsidRPr="005E29AC" w:rsidRDefault="00770FD1" w:rsidP="002C6D56">
            <w:pPr>
              <w:autoSpaceDE w:val="0"/>
              <w:autoSpaceDN w:val="0"/>
              <w:adjustRightInd w:val="0"/>
              <w:rPr>
                <w:rFonts w:ascii="Arial" w:hAnsi="Arial" w:cs="Arial"/>
                <w:sz w:val="20"/>
                <w:szCs w:val="20"/>
              </w:rPr>
            </w:pPr>
          </w:p>
          <w:p w:rsidR="00770FD1" w:rsidRPr="005E29AC" w:rsidRDefault="00770FD1" w:rsidP="00B628B7">
            <w:pPr>
              <w:autoSpaceDE w:val="0"/>
              <w:autoSpaceDN w:val="0"/>
              <w:adjustRightInd w:val="0"/>
              <w:ind w:left="0"/>
              <w:rPr>
                <w:rFonts w:ascii="Arial" w:hAnsi="Arial" w:cs="Arial"/>
                <w:sz w:val="20"/>
                <w:szCs w:val="20"/>
              </w:rPr>
            </w:pPr>
            <w:r w:rsidRPr="005E29AC">
              <w:rPr>
                <w:rFonts w:ascii="Arial" w:hAnsi="Arial" w:cs="Arial"/>
                <w:sz w:val="20"/>
                <w:szCs w:val="20"/>
              </w:rPr>
              <w:t>Es importante, también, no olvidar los contra-argumentos que se pueden oponer a nuestro razonamiento.</w:t>
            </w:r>
          </w:p>
        </w:tc>
        <w:tc>
          <w:tcPr>
            <w:tcW w:w="3449" w:type="dxa"/>
          </w:tcPr>
          <w:p w:rsidR="00770FD1" w:rsidRPr="005E29AC" w:rsidRDefault="00770FD1" w:rsidP="002C6D56">
            <w:pPr>
              <w:autoSpaceDE w:val="0"/>
              <w:autoSpaceDN w:val="0"/>
              <w:adjustRightInd w:val="0"/>
              <w:rPr>
                <w:rFonts w:ascii="Arial" w:hAnsi="Arial" w:cs="Arial"/>
                <w:sz w:val="20"/>
                <w:szCs w:val="20"/>
              </w:rPr>
            </w:pPr>
            <w:r w:rsidRPr="005E29AC">
              <w:rPr>
                <w:rFonts w:ascii="Arial" w:hAnsi="Arial" w:cs="Arial"/>
                <w:sz w:val="20"/>
                <w:szCs w:val="20"/>
              </w:rPr>
              <w:t xml:space="preserve">Es la </w:t>
            </w:r>
            <w:r w:rsidRPr="00606693">
              <w:rPr>
                <w:rFonts w:ascii="Arial" w:hAnsi="Arial" w:cs="Arial"/>
                <w:b/>
                <w:bCs/>
                <w:sz w:val="20"/>
                <w:szCs w:val="20"/>
                <w:highlight w:val="yellow"/>
              </w:rPr>
              <w:t>parte final</w:t>
            </w:r>
            <w:r w:rsidRPr="005E29AC">
              <w:rPr>
                <w:rFonts w:ascii="Arial" w:hAnsi="Arial" w:cs="Arial"/>
                <w:b/>
                <w:bCs/>
                <w:sz w:val="20"/>
                <w:szCs w:val="20"/>
              </w:rPr>
              <w:t xml:space="preserve"> </w:t>
            </w:r>
            <w:r w:rsidRPr="005E29AC">
              <w:rPr>
                <w:rFonts w:ascii="Arial" w:hAnsi="Arial" w:cs="Arial"/>
                <w:sz w:val="20"/>
                <w:szCs w:val="20"/>
              </w:rPr>
              <w:t xml:space="preserve">en la que </w:t>
            </w:r>
            <w:r w:rsidRPr="00606693">
              <w:rPr>
                <w:rFonts w:ascii="Arial" w:hAnsi="Arial" w:cs="Arial"/>
                <w:sz w:val="20"/>
                <w:szCs w:val="20"/>
                <w:highlight w:val="yellow"/>
              </w:rPr>
              <w:t>recordamos</w:t>
            </w:r>
            <w:r w:rsidRPr="005E29AC">
              <w:rPr>
                <w:rFonts w:ascii="Arial" w:hAnsi="Arial" w:cs="Arial"/>
                <w:sz w:val="20"/>
                <w:szCs w:val="20"/>
              </w:rPr>
              <w:t xml:space="preserve"> los </w:t>
            </w:r>
            <w:r w:rsidRPr="005E29AC">
              <w:rPr>
                <w:rFonts w:ascii="Arial" w:hAnsi="Arial" w:cs="Arial"/>
                <w:sz w:val="20"/>
                <w:szCs w:val="20"/>
                <w:highlight w:val="yellow"/>
              </w:rPr>
              <w:t>puntos más importantes</w:t>
            </w:r>
            <w:r w:rsidRPr="005E29AC">
              <w:rPr>
                <w:rFonts w:ascii="Arial" w:hAnsi="Arial" w:cs="Arial"/>
                <w:sz w:val="20"/>
                <w:szCs w:val="20"/>
              </w:rPr>
              <w:t xml:space="preserve"> de nuestra argumentación de forma </w:t>
            </w:r>
            <w:r w:rsidRPr="005E29AC">
              <w:rPr>
                <w:rFonts w:ascii="Arial" w:hAnsi="Arial" w:cs="Arial"/>
                <w:sz w:val="20"/>
                <w:szCs w:val="20"/>
                <w:highlight w:val="yellow"/>
              </w:rPr>
              <w:t>resumida</w:t>
            </w:r>
            <w:r w:rsidRPr="005E29AC">
              <w:rPr>
                <w:rFonts w:ascii="Arial" w:hAnsi="Arial" w:cs="Arial"/>
                <w:sz w:val="20"/>
                <w:szCs w:val="20"/>
              </w:rPr>
              <w:t xml:space="preserve"> y </w:t>
            </w:r>
            <w:r w:rsidRPr="005E29AC">
              <w:rPr>
                <w:rFonts w:ascii="Arial" w:hAnsi="Arial" w:cs="Arial"/>
                <w:sz w:val="20"/>
                <w:szCs w:val="20"/>
                <w:highlight w:val="yellow"/>
              </w:rPr>
              <w:t>ordenada</w:t>
            </w:r>
            <w:r w:rsidRPr="005E29AC">
              <w:rPr>
                <w:rFonts w:ascii="Arial" w:hAnsi="Arial" w:cs="Arial"/>
                <w:sz w:val="20"/>
                <w:szCs w:val="20"/>
              </w:rPr>
              <w:t xml:space="preserve"> para que los recuerde el receptor y de ese modo consigamos </w:t>
            </w:r>
            <w:r w:rsidR="00606693">
              <w:rPr>
                <w:rFonts w:ascii="Arial" w:hAnsi="Arial" w:cs="Arial"/>
                <w:sz w:val="20"/>
                <w:szCs w:val="20"/>
                <w:highlight w:val="yellow"/>
              </w:rPr>
              <w:t>convencer</w:t>
            </w:r>
            <w:r w:rsidR="00606693">
              <w:rPr>
                <w:rFonts w:ascii="Arial" w:hAnsi="Arial" w:cs="Arial"/>
                <w:sz w:val="20"/>
                <w:szCs w:val="20"/>
              </w:rPr>
              <w:t xml:space="preserve"> al lector.</w:t>
            </w:r>
          </w:p>
        </w:tc>
      </w:tr>
    </w:tbl>
    <w:p w:rsidR="00770FD1" w:rsidRPr="005E29AC" w:rsidRDefault="00770FD1" w:rsidP="00770FD1">
      <w:pPr>
        <w:jc w:val="both"/>
        <w:rPr>
          <w:rFonts w:ascii="Arial" w:eastAsia="Times New Roman" w:hAnsi="Arial" w:cs="Arial"/>
          <w:color w:val="000000"/>
          <w:sz w:val="20"/>
          <w:szCs w:val="20"/>
          <w:lang w:eastAsia="es-ES"/>
        </w:rPr>
      </w:pPr>
    </w:p>
    <w:p w:rsidR="00770FD1" w:rsidRPr="005E29AC" w:rsidRDefault="00770FD1" w:rsidP="00770FD1">
      <w:pPr>
        <w:rPr>
          <w:rFonts w:ascii="Arial" w:eastAsia="Times New Roman" w:hAnsi="Arial" w:cs="Arial"/>
          <w:b/>
          <w:color w:val="000000"/>
          <w:sz w:val="20"/>
          <w:szCs w:val="20"/>
          <w:lang w:eastAsia="es-ES"/>
        </w:rPr>
      </w:pPr>
    </w:p>
    <w:p w:rsidR="00811985" w:rsidRPr="005E29AC" w:rsidRDefault="00811985" w:rsidP="00811985">
      <w:pP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8"/>
      </w:tblGrid>
      <w:tr w:rsidR="00811985" w:rsidRPr="005E29AC" w:rsidTr="001B62FF">
        <w:tc>
          <w:tcPr>
            <w:tcW w:w="2943" w:type="dxa"/>
            <w:vAlign w:val="center"/>
          </w:tcPr>
          <w:p w:rsidR="00811985" w:rsidRPr="005E29AC" w:rsidRDefault="00811985" w:rsidP="001B62FF">
            <w:pPr>
              <w:rPr>
                <w:rFonts w:ascii="Arial" w:hAnsi="Arial" w:cs="Arial"/>
                <w:b/>
                <w:sz w:val="20"/>
                <w:szCs w:val="20"/>
              </w:rPr>
            </w:pPr>
            <w:r w:rsidRPr="005E29AC">
              <w:rPr>
                <w:rFonts w:ascii="Arial" w:hAnsi="Arial" w:cs="Arial"/>
                <w:b/>
                <w:sz w:val="20"/>
                <w:szCs w:val="20"/>
              </w:rPr>
              <w:t>TESIS</w:t>
            </w:r>
          </w:p>
          <w:p w:rsidR="00811985" w:rsidRPr="005E29AC" w:rsidRDefault="00811985" w:rsidP="001B62FF">
            <w:pPr>
              <w:rPr>
                <w:rFonts w:ascii="Arial" w:hAnsi="Arial" w:cs="Arial"/>
                <w:sz w:val="20"/>
                <w:szCs w:val="20"/>
              </w:rPr>
            </w:pPr>
            <w:r w:rsidRPr="005E29AC">
              <w:rPr>
                <w:rFonts w:ascii="Arial" w:hAnsi="Arial" w:cs="Arial"/>
                <w:sz w:val="20"/>
                <w:szCs w:val="20"/>
              </w:rPr>
              <w:t>La mujer ha nacido para dedicarse al hogar.</w:t>
            </w:r>
          </w:p>
        </w:tc>
        <w:tc>
          <w:tcPr>
            <w:tcW w:w="6268" w:type="dxa"/>
            <w:vAlign w:val="center"/>
          </w:tcPr>
          <w:p w:rsidR="00811985" w:rsidRPr="005E29AC" w:rsidRDefault="00811985" w:rsidP="001B62FF">
            <w:pPr>
              <w:rPr>
                <w:rFonts w:ascii="Arial" w:hAnsi="Arial" w:cs="Arial"/>
                <w:b/>
                <w:sz w:val="20"/>
                <w:szCs w:val="20"/>
              </w:rPr>
            </w:pPr>
            <w:r w:rsidRPr="005E29AC">
              <w:rPr>
                <w:rFonts w:ascii="Arial" w:hAnsi="Arial" w:cs="Arial"/>
                <w:b/>
                <w:sz w:val="20"/>
                <w:szCs w:val="20"/>
              </w:rPr>
              <w:t>ARGUMENTOS</w:t>
            </w:r>
          </w:p>
          <w:p w:rsidR="00811985" w:rsidRPr="005E29AC" w:rsidRDefault="00811985" w:rsidP="001B62FF">
            <w:pPr>
              <w:pStyle w:val="Prrafodelista"/>
              <w:numPr>
                <w:ilvl w:val="0"/>
                <w:numId w:val="4"/>
              </w:numPr>
              <w:ind w:hanging="184"/>
              <w:rPr>
                <w:rFonts w:ascii="Arial" w:hAnsi="Arial" w:cs="Arial"/>
                <w:sz w:val="20"/>
                <w:szCs w:val="20"/>
              </w:rPr>
            </w:pPr>
            <w:r w:rsidRPr="005E29AC">
              <w:rPr>
                <w:rFonts w:ascii="Arial" w:hAnsi="Arial" w:cs="Arial"/>
                <w:sz w:val="20"/>
                <w:szCs w:val="20"/>
              </w:rPr>
              <w:t>Nadie como ella para velar por el bienestar y cuidado de su familia.</w:t>
            </w:r>
          </w:p>
          <w:p w:rsidR="00811985" w:rsidRPr="005E29AC" w:rsidRDefault="00811985" w:rsidP="001B62FF">
            <w:pPr>
              <w:pStyle w:val="Prrafodelista"/>
              <w:numPr>
                <w:ilvl w:val="0"/>
                <w:numId w:val="4"/>
              </w:numPr>
              <w:ind w:hanging="184"/>
              <w:rPr>
                <w:rFonts w:ascii="Arial" w:hAnsi="Arial" w:cs="Arial"/>
                <w:sz w:val="20"/>
                <w:szCs w:val="20"/>
              </w:rPr>
            </w:pPr>
            <w:r w:rsidRPr="005E29AC">
              <w:rPr>
                <w:rFonts w:ascii="Arial" w:hAnsi="Arial" w:cs="Arial"/>
                <w:sz w:val="20"/>
                <w:szCs w:val="20"/>
              </w:rPr>
              <w:t>Ningún trabajo, profesional o manual, es comparable al quehacer doméstico.</w:t>
            </w:r>
          </w:p>
          <w:p w:rsidR="00811985" w:rsidRPr="005E29AC" w:rsidRDefault="00811985" w:rsidP="001B62FF">
            <w:pPr>
              <w:rPr>
                <w:rFonts w:ascii="Arial" w:hAnsi="Arial" w:cs="Arial"/>
                <w:sz w:val="20"/>
                <w:szCs w:val="20"/>
              </w:rPr>
            </w:pPr>
          </w:p>
          <w:p w:rsidR="00811985" w:rsidRPr="005E29AC" w:rsidRDefault="00811985" w:rsidP="001B62FF">
            <w:pPr>
              <w:rPr>
                <w:rFonts w:ascii="Arial" w:hAnsi="Arial" w:cs="Arial"/>
                <w:b/>
                <w:sz w:val="20"/>
                <w:szCs w:val="20"/>
              </w:rPr>
            </w:pPr>
            <w:r w:rsidRPr="005E29AC">
              <w:rPr>
                <w:rFonts w:ascii="Arial" w:hAnsi="Arial" w:cs="Arial"/>
                <w:b/>
                <w:sz w:val="20"/>
                <w:szCs w:val="20"/>
              </w:rPr>
              <w:t>CONTRAARGUMENTOS</w:t>
            </w:r>
          </w:p>
          <w:p w:rsidR="00811985" w:rsidRPr="005E29AC" w:rsidRDefault="00811985" w:rsidP="001B62FF">
            <w:pPr>
              <w:pStyle w:val="Prrafodelista"/>
              <w:numPr>
                <w:ilvl w:val="0"/>
                <w:numId w:val="5"/>
              </w:numPr>
              <w:ind w:hanging="184"/>
              <w:rPr>
                <w:rFonts w:ascii="Arial" w:hAnsi="Arial" w:cs="Arial"/>
                <w:sz w:val="20"/>
                <w:szCs w:val="20"/>
              </w:rPr>
            </w:pPr>
            <w:r w:rsidRPr="005E29AC">
              <w:rPr>
                <w:rFonts w:ascii="Arial" w:hAnsi="Arial" w:cs="Arial"/>
                <w:sz w:val="20"/>
                <w:szCs w:val="20"/>
              </w:rPr>
              <w:t>Toda mujer merece desarrollarse profesionalmente más allá del umbral de su hogar.</w:t>
            </w:r>
          </w:p>
        </w:tc>
      </w:tr>
    </w:tbl>
    <w:p w:rsidR="00811985" w:rsidRDefault="00811985" w:rsidP="00770FD1">
      <w:pPr>
        <w:autoSpaceDE w:val="0"/>
        <w:autoSpaceDN w:val="0"/>
        <w:adjustRightInd w:val="0"/>
        <w:rPr>
          <w:rFonts w:ascii="Arial" w:hAnsi="Arial" w:cs="Arial"/>
          <w:b/>
          <w:sz w:val="20"/>
          <w:szCs w:val="20"/>
        </w:rPr>
      </w:pPr>
    </w:p>
    <w:p w:rsidR="00811985" w:rsidRDefault="00811985" w:rsidP="00770FD1">
      <w:pPr>
        <w:autoSpaceDE w:val="0"/>
        <w:autoSpaceDN w:val="0"/>
        <w:adjustRightInd w:val="0"/>
        <w:rPr>
          <w:rFonts w:ascii="Arial" w:hAnsi="Arial" w:cs="Arial"/>
          <w:b/>
          <w:sz w:val="20"/>
          <w:szCs w:val="20"/>
        </w:rPr>
      </w:pPr>
    </w:p>
    <w:p w:rsidR="00957805" w:rsidRDefault="00957805" w:rsidP="00770FD1">
      <w:pPr>
        <w:autoSpaceDE w:val="0"/>
        <w:autoSpaceDN w:val="0"/>
        <w:adjustRightInd w:val="0"/>
        <w:rPr>
          <w:rFonts w:ascii="Arial" w:hAnsi="Arial" w:cs="Arial"/>
          <w:b/>
          <w:sz w:val="20"/>
          <w:szCs w:val="20"/>
        </w:rPr>
      </w:pPr>
    </w:p>
    <w:p w:rsidR="00957805" w:rsidRDefault="00957805" w:rsidP="00770FD1">
      <w:pPr>
        <w:autoSpaceDE w:val="0"/>
        <w:autoSpaceDN w:val="0"/>
        <w:adjustRightInd w:val="0"/>
        <w:rPr>
          <w:rFonts w:ascii="Arial" w:hAnsi="Arial" w:cs="Arial"/>
          <w:b/>
          <w:sz w:val="20"/>
          <w:szCs w:val="20"/>
        </w:rPr>
      </w:pPr>
      <w:r w:rsidRPr="005E29AC">
        <w:rPr>
          <w:rFonts w:ascii="Arial" w:eastAsia="Times New Roman" w:hAnsi="Arial" w:cs="Arial"/>
          <w:noProof/>
          <w:color w:val="000000"/>
          <w:sz w:val="20"/>
          <w:szCs w:val="20"/>
          <w:lang w:val="es-PE" w:eastAsia="es-PE"/>
        </w:rPr>
        <w:lastRenderedPageBreak/>
        <mc:AlternateContent>
          <mc:Choice Requires="wps">
            <w:drawing>
              <wp:anchor distT="0" distB="0" distL="114300" distR="114300" simplePos="0" relativeHeight="251660288" behindDoc="0" locked="0" layoutInCell="1" allowOverlap="1" wp14:anchorId="75B75291" wp14:editId="14E77333">
                <wp:simplePos x="0" y="0"/>
                <wp:positionH relativeFrom="column">
                  <wp:posOffset>3042920</wp:posOffset>
                </wp:positionH>
                <wp:positionV relativeFrom="paragraph">
                  <wp:posOffset>138430</wp:posOffset>
                </wp:positionV>
                <wp:extent cx="1790700" cy="342900"/>
                <wp:effectExtent l="0" t="38100" r="0" b="95250"/>
                <wp:wrapNone/>
                <wp:docPr id="15" name="Curved 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04101">
                          <a:off x="0" y="0"/>
                          <a:ext cx="1790700" cy="3429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5" o:spid="_x0000_s1026" type="#_x0000_t105" style="position:absolute;margin-left:239.6pt;margin-top:10.9pt;width:141pt;height:27pt;rotation:-32320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" adj="19532,21083,16200" fillcolor="#4f81bd [3204]" strokecolor="#243f60 [1604]" strokeweight="2pt">
                <v:path arrowok="t"/>
              </v:shape>
            </w:pict>
          </mc:Fallback>
        </mc:AlternateContent>
      </w:r>
    </w:p>
    <w:p w:rsidR="00957805" w:rsidRDefault="00957805" w:rsidP="00770FD1">
      <w:pPr>
        <w:autoSpaceDE w:val="0"/>
        <w:autoSpaceDN w:val="0"/>
        <w:adjustRightInd w:val="0"/>
        <w:rPr>
          <w:rFonts w:ascii="Arial" w:hAnsi="Arial" w:cs="Arial"/>
          <w:b/>
          <w:sz w:val="20"/>
          <w:szCs w:val="20"/>
        </w:rPr>
      </w:pPr>
    </w:p>
    <w:p w:rsidR="00811985" w:rsidRDefault="00811985" w:rsidP="00770FD1">
      <w:pPr>
        <w:autoSpaceDE w:val="0"/>
        <w:autoSpaceDN w:val="0"/>
        <w:adjustRightInd w:val="0"/>
        <w:rPr>
          <w:rFonts w:ascii="Arial" w:hAnsi="Arial" w:cs="Arial"/>
          <w:b/>
          <w:sz w:val="20"/>
          <w:szCs w:val="20"/>
        </w:rPr>
      </w:pPr>
    </w:p>
    <w:p w:rsidR="00770FD1" w:rsidRPr="005E29AC" w:rsidRDefault="00811985" w:rsidP="00770FD1">
      <w:pPr>
        <w:autoSpaceDE w:val="0"/>
        <w:autoSpaceDN w:val="0"/>
        <w:adjustRightInd w:val="0"/>
        <w:rPr>
          <w:rFonts w:ascii="Arial" w:hAnsi="Arial" w:cs="Arial"/>
          <w:b/>
          <w:sz w:val="20"/>
          <w:szCs w:val="20"/>
        </w:rPr>
      </w:pPr>
      <w:r w:rsidRPr="005E29AC">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59264" behindDoc="0" locked="0" layoutInCell="1" allowOverlap="1" wp14:anchorId="778A8148" wp14:editId="178E9023">
                <wp:simplePos x="0" y="0"/>
                <wp:positionH relativeFrom="column">
                  <wp:posOffset>561340</wp:posOffset>
                </wp:positionH>
                <wp:positionV relativeFrom="paragraph">
                  <wp:posOffset>-122555</wp:posOffset>
                </wp:positionV>
                <wp:extent cx="1695450" cy="438150"/>
                <wp:effectExtent l="0" t="95250" r="0" b="285750"/>
                <wp:wrapNone/>
                <wp:docPr id="13" name="Curved 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85678">
                          <a:off x="0" y="0"/>
                          <a:ext cx="1695450" cy="4381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13" o:spid="_x0000_s1026" type="#_x0000_t105" style="position:absolute;margin-left:44.2pt;margin-top:-9.65pt;width:133.5pt;height:34.5pt;rotation:-12171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" adj="18809,20902,16200" fillcolor="#4f81bd [3204]" strokecolor="#243f60 [1604]" strokeweight="2pt">
                <v:path arrowok="t"/>
              </v:shape>
            </w:pict>
          </mc:Fallback>
        </mc:AlternateContent>
      </w:r>
      <w:r w:rsidR="00770FD1" w:rsidRPr="005E29AC">
        <w:rPr>
          <w:rFonts w:ascii="Arial" w:hAnsi="Arial" w:cs="Arial"/>
          <w:b/>
          <w:sz w:val="20"/>
          <w:szCs w:val="20"/>
        </w:rPr>
        <w:t>EJEMPLO:</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48"/>
        <w:gridCol w:w="3448"/>
        <w:gridCol w:w="3449"/>
      </w:tblGrid>
      <w:tr w:rsidR="00770FD1" w:rsidRPr="005E29AC" w:rsidTr="002C6D56">
        <w:tc>
          <w:tcPr>
            <w:tcW w:w="3448" w:type="dxa"/>
          </w:tcPr>
          <w:p w:rsidR="00770FD1" w:rsidRPr="005E29AC" w:rsidRDefault="00770FD1" w:rsidP="002C6D56">
            <w:pPr>
              <w:autoSpaceDE w:val="0"/>
              <w:autoSpaceDN w:val="0"/>
              <w:adjustRightInd w:val="0"/>
              <w:rPr>
                <w:rFonts w:ascii="Arial" w:hAnsi="Arial" w:cs="Arial"/>
                <w:b/>
                <w:bCs/>
                <w:sz w:val="20"/>
                <w:szCs w:val="20"/>
              </w:rPr>
            </w:pPr>
          </w:p>
          <w:p w:rsidR="00770FD1" w:rsidRPr="005E29AC" w:rsidRDefault="00770FD1" w:rsidP="002C6D56">
            <w:pPr>
              <w:autoSpaceDE w:val="0"/>
              <w:autoSpaceDN w:val="0"/>
              <w:adjustRightInd w:val="0"/>
              <w:rPr>
                <w:rFonts w:ascii="Arial" w:hAnsi="Arial" w:cs="Arial"/>
                <w:b/>
                <w:bCs/>
                <w:sz w:val="20"/>
                <w:szCs w:val="20"/>
              </w:rPr>
            </w:pPr>
          </w:p>
          <w:p w:rsidR="00770FD1" w:rsidRPr="005E29AC" w:rsidRDefault="00770FD1" w:rsidP="002C6D56">
            <w:pPr>
              <w:autoSpaceDE w:val="0"/>
              <w:autoSpaceDN w:val="0"/>
              <w:adjustRightInd w:val="0"/>
              <w:rPr>
                <w:rFonts w:ascii="Arial" w:hAnsi="Arial" w:cs="Arial"/>
                <w:b/>
                <w:bCs/>
                <w:sz w:val="20"/>
                <w:szCs w:val="20"/>
              </w:rPr>
            </w:pPr>
          </w:p>
          <w:p w:rsidR="00770FD1" w:rsidRPr="005E29AC" w:rsidRDefault="00770FD1" w:rsidP="002C6D56">
            <w:pPr>
              <w:autoSpaceDE w:val="0"/>
              <w:autoSpaceDN w:val="0"/>
              <w:adjustRightInd w:val="0"/>
              <w:rPr>
                <w:rFonts w:ascii="Arial" w:hAnsi="Arial" w:cs="Arial"/>
                <w:b/>
                <w:bCs/>
                <w:sz w:val="20"/>
                <w:szCs w:val="20"/>
              </w:rPr>
            </w:pPr>
          </w:p>
          <w:p w:rsidR="00770FD1" w:rsidRPr="005E29AC" w:rsidRDefault="00770FD1" w:rsidP="002C6D56">
            <w:pPr>
              <w:autoSpaceDE w:val="0"/>
              <w:autoSpaceDN w:val="0"/>
              <w:adjustRightInd w:val="0"/>
              <w:rPr>
                <w:rFonts w:ascii="Arial" w:hAnsi="Arial" w:cs="Arial"/>
                <w:b/>
                <w:bCs/>
                <w:sz w:val="20"/>
                <w:szCs w:val="20"/>
              </w:rPr>
            </w:pPr>
            <w:r w:rsidRPr="005E29AC">
              <w:rPr>
                <w:rFonts w:ascii="Arial" w:hAnsi="Arial" w:cs="Arial"/>
                <w:b/>
                <w:bCs/>
                <w:sz w:val="20"/>
                <w:szCs w:val="20"/>
              </w:rPr>
              <w:t>TESIS</w:t>
            </w:r>
          </w:p>
          <w:p w:rsidR="00770FD1" w:rsidRPr="005E29AC" w:rsidRDefault="00770FD1" w:rsidP="002C6D56">
            <w:pPr>
              <w:autoSpaceDE w:val="0"/>
              <w:autoSpaceDN w:val="0"/>
              <w:adjustRightInd w:val="0"/>
              <w:rPr>
                <w:rFonts w:ascii="Arial" w:hAnsi="Arial" w:cs="Arial"/>
                <w:sz w:val="20"/>
                <w:szCs w:val="20"/>
              </w:rPr>
            </w:pPr>
          </w:p>
          <w:p w:rsidR="00770FD1" w:rsidRPr="005E29AC" w:rsidRDefault="00770FD1" w:rsidP="00770FD1">
            <w:pPr>
              <w:pStyle w:val="Prrafodelista"/>
              <w:numPr>
                <w:ilvl w:val="0"/>
                <w:numId w:val="3"/>
              </w:numPr>
              <w:autoSpaceDE w:val="0"/>
              <w:autoSpaceDN w:val="0"/>
              <w:adjustRightInd w:val="0"/>
              <w:rPr>
                <w:rFonts w:ascii="Arial" w:hAnsi="Arial" w:cs="Arial"/>
                <w:sz w:val="20"/>
                <w:szCs w:val="20"/>
              </w:rPr>
            </w:pPr>
            <w:r w:rsidRPr="005E29AC">
              <w:rPr>
                <w:rFonts w:ascii="Arial" w:hAnsi="Arial" w:cs="Arial"/>
                <w:sz w:val="20"/>
                <w:szCs w:val="20"/>
              </w:rPr>
              <w:t>Fumar perjudica seriamente la salud</w:t>
            </w:r>
          </w:p>
          <w:p w:rsidR="00770FD1" w:rsidRPr="005E29AC" w:rsidRDefault="00770FD1" w:rsidP="002C6D56">
            <w:pPr>
              <w:autoSpaceDE w:val="0"/>
              <w:autoSpaceDN w:val="0"/>
              <w:adjustRightInd w:val="0"/>
              <w:rPr>
                <w:rFonts w:ascii="Arial" w:hAnsi="Arial" w:cs="Arial"/>
                <w:sz w:val="20"/>
                <w:szCs w:val="20"/>
              </w:rPr>
            </w:pPr>
          </w:p>
        </w:tc>
        <w:tc>
          <w:tcPr>
            <w:tcW w:w="3448" w:type="dxa"/>
          </w:tcPr>
          <w:p w:rsidR="00770FD1" w:rsidRPr="005E29AC" w:rsidRDefault="00770FD1" w:rsidP="002C6D56">
            <w:pPr>
              <w:autoSpaceDE w:val="0"/>
              <w:autoSpaceDN w:val="0"/>
              <w:adjustRightInd w:val="0"/>
              <w:rPr>
                <w:rFonts w:ascii="Arial" w:hAnsi="Arial" w:cs="Arial"/>
                <w:sz w:val="20"/>
                <w:szCs w:val="20"/>
              </w:rPr>
            </w:pPr>
            <w:r w:rsidRPr="005E29AC">
              <w:rPr>
                <w:rFonts w:ascii="Arial" w:hAnsi="Arial" w:cs="Arial"/>
                <w:b/>
                <w:bCs/>
                <w:sz w:val="20"/>
                <w:szCs w:val="20"/>
              </w:rPr>
              <w:t>ARGUMENTOS</w:t>
            </w:r>
          </w:p>
          <w:p w:rsidR="00770FD1" w:rsidRPr="005E29AC" w:rsidRDefault="00770FD1" w:rsidP="00770FD1">
            <w:pPr>
              <w:pStyle w:val="Prrafodelista"/>
              <w:numPr>
                <w:ilvl w:val="0"/>
                <w:numId w:val="1"/>
              </w:numPr>
              <w:autoSpaceDE w:val="0"/>
              <w:autoSpaceDN w:val="0"/>
              <w:adjustRightInd w:val="0"/>
              <w:rPr>
                <w:rFonts w:ascii="Arial" w:hAnsi="Arial" w:cs="Arial"/>
                <w:sz w:val="20"/>
                <w:szCs w:val="20"/>
              </w:rPr>
            </w:pPr>
            <w:r w:rsidRPr="005E29AC">
              <w:rPr>
                <w:rFonts w:ascii="Arial" w:hAnsi="Arial" w:cs="Arial"/>
                <w:sz w:val="20"/>
                <w:szCs w:val="20"/>
              </w:rPr>
              <w:t>Según estudios realizados por especialistas de todo el mundo, el tabaco produce cáncer en un tanto elevado de la población.</w:t>
            </w:r>
          </w:p>
          <w:p w:rsidR="00770FD1" w:rsidRPr="005E29AC" w:rsidRDefault="00770FD1" w:rsidP="002C6D56">
            <w:pPr>
              <w:autoSpaceDE w:val="0"/>
              <w:autoSpaceDN w:val="0"/>
              <w:adjustRightInd w:val="0"/>
              <w:rPr>
                <w:rFonts w:ascii="Arial" w:hAnsi="Arial" w:cs="Arial"/>
                <w:sz w:val="20"/>
                <w:szCs w:val="20"/>
              </w:rPr>
            </w:pPr>
          </w:p>
          <w:p w:rsidR="00770FD1" w:rsidRPr="005E29AC" w:rsidRDefault="00770FD1" w:rsidP="00770FD1">
            <w:pPr>
              <w:pStyle w:val="Prrafodelista"/>
              <w:numPr>
                <w:ilvl w:val="0"/>
                <w:numId w:val="1"/>
              </w:numPr>
              <w:autoSpaceDE w:val="0"/>
              <w:autoSpaceDN w:val="0"/>
              <w:adjustRightInd w:val="0"/>
              <w:rPr>
                <w:rFonts w:ascii="Arial" w:hAnsi="Arial" w:cs="Arial"/>
                <w:sz w:val="20"/>
                <w:szCs w:val="20"/>
              </w:rPr>
            </w:pPr>
            <w:r w:rsidRPr="005E29AC">
              <w:rPr>
                <w:rFonts w:ascii="Arial" w:hAnsi="Arial" w:cs="Arial"/>
                <w:sz w:val="20"/>
                <w:szCs w:val="20"/>
              </w:rPr>
              <w:t>Está comprobado que la gente que fuma tiene menos capacidad pulmonar, lo que disminuye su calidad de vida.</w:t>
            </w:r>
          </w:p>
          <w:p w:rsidR="00770FD1" w:rsidRPr="005E29AC" w:rsidRDefault="00770FD1" w:rsidP="002C6D56">
            <w:pPr>
              <w:autoSpaceDE w:val="0"/>
              <w:autoSpaceDN w:val="0"/>
              <w:adjustRightInd w:val="0"/>
              <w:rPr>
                <w:rFonts w:ascii="Arial" w:hAnsi="Arial" w:cs="Arial"/>
                <w:sz w:val="20"/>
                <w:szCs w:val="20"/>
              </w:rPr>
            </w:pPr>
          </w:p>
        </w:tc>
        <w:tc>
          <w:tcPr>
            <w:tcW w:w="3449" w:type="dxa"/>
          </w:tcPr>
          <w:p w:rsidR="00770FD1" w:rsidRPr="005E29AC" w:rsidRDefault="00770FD1" w:rsidP="002C6D56">
            <w:pPr>
              <w:autoSpaceDE w:val="0"/>
              <w:autoSpaceDN w:val="0"/>
              <w:adjustRightInd w:val="0"/>
              <w:rPr>
                <w:rFonts w:ascii="Arial" w:hAnsi="Arial" w:cs="Arial"/>
                <w:b/>
                <w:bCs/>
                <w:sz w:val="20"/>
                <w:szCs w:val="20"/>
              </w:rPr>
            </w:pPr>
            <w:r w:rsidRPr="005E29AC">
              <w:rPr>
                <w:rFonts w:ascii="Arial" w:hAnsi="Arial" w:cs="Arial"/>
                <w:b/>
                <w:bCs/>
                <w:sz w:val="20"/>
                <w:szCs w:val="20"/>
              </w:rPr>
              <w:t>CONCLUSIÓN</w:t>
            </w:r>
          </w:p>
          <w:p w:rsidR="00770FD1" w:rsidRPr="005E29AC" w:rsidRDefault="00770FD1" w:rsidP="002C6D56">
            <w:pPr>
              <w:autoSpaceDE w:val="0"/>
              <w:autoSpaceDN w:val="0"/>
              <w:adjustRightInd w:val="0"/>
              <w:rPr>
                <w:rFonts w:ascii="Arial" w:hAnsi="Arial" w:cs="Arial"/>
                <w:b/>
                <w:bCs/>
                <w:sz w:val="20"/>
                <w:szCs w:val="20"/>
              </w:rPr>
            </w:pPr>
          </w:p>
          <w:p w:rsidR="00770FD1" w:rsidRPr="005E29AC" w:rsidRDefault="00770FD1" w:rsidP="00770FD1">
            <w:pPr>
              <w:pStyle w:val="Prrafodelista"/>
              <w:numPr>
                <w:ilvl w:val="0"/>
                <w:numId w:val="2"/>
              </w:numPr>
              <w:autoSpaceDE w:val="0"/>
              <w:autoSpaceDN w:val="0"/>
              <w:adjustRightInd w:val="0"/>
              <w:rPr>
                <w:rFonts w:ascii="Arial" w:hAnsi="Arial" w:cs="Arial"/>
                <w:sz w:val="20"/>
                <w:szCs w:val="20"/>
              </w:rPr>
            </w:pPr>
            <w:r w:rsidRPr="005E29AC">
              <w:rPr>
                <w:rFonts w:ascii="Arial" w:hAnsi="Arial" w:cs="Arial"/>
                <w:sz w:val="20"/>
                <w:szCs w:val="20"/>
              </w:rPr>
              <w:t>Atendiendo a los razonamientos expuestos, podemos reafirmarnos en la teoría de que...</w:t>
            </w:r>
          </w:p>
          <w:p w:rsidR="00770FD1" w:rsidRPr="005E29AC" w:rsidRDefault="00770FD1" w:rsidP="002C6D56">
            <w:pPr>
              <w:autoSpaceDE w:val="0"/>
              <w:autoSpaceDN w:val="0"/>
              <w:adjustRightInd w:val="0"/>
              <w:rPr>
                <w:rFonts w:ascii="Arial" w:hAnsi="Arial" w:cs="Arial"/>
                <w:sz w:val="20"/>
                <w:szCs w:val="20"/>
              </w:rPr>
            </w:pPr>
          </w:p>
        </w:tc>
      </w:tr>
    </w:tbl>
    <w:p w:rsidR="00811985" w:rsidRDefault="00811985" w:rsidP="00770FD1">
      <w:pPr>
        <w:rPr>
          <w:rFonts w:ascii="Arial" w:hAnsi="Arial" w:cs="Arial"/>
          <w:sz w:val="20"/>
          <w:szCs w:val="20"/>
        </w:rPr>
      </w:pPr>
    </w:p>
    <w:p w:rsidR="00811985" w:rsidRDefault="00811985" w:rsidP="00770FD1">
      <w:pPr>
        <w:rPr>
          <w:rFonts w:ascii="Arial" w:hAnsi="Arial" w:cs="Arial"/>
          <w:sz w:val="20"/>
          <w:szCs w:val="20"/>
        </w:rPr>
      </w:pPr>
    </w:p>
    <w:p w:rsidR="00811985" w:rsidRPr="005E29AC" w:rsidRDefault="00811985" w:rsidP="00770FD1">
      <w:pPr>
        <w:rPr>
          <w:rFonts w:ascii="Arial" w:hAnsi="Arial" w:cs="Arial"/>
          <w:sz w:val="20"/>
          <w:szCs w:val="20"/>
        </w:rPr>
      </w:pPr>
    </w:p>
    <w:p w:rsidR="006C5A0A" w:rsidRPr="005E29AC" w:rsidRDefault="006C5A0A" w:rsidP="006C5A0A">
      <w:pPr>
        <w:pStyle w:val="NormalWeb"/>
        <w:spacing w:before="0" w:beforeAutospacing="0" w:after="0" w:afterAutospacing="0"/>
        <w:jc w:val="both"/>
        <w:rPr>
          <w:rFonts w:ascii="Arial" w:hAnsi="Arial" w:cs="Arial"/>
          <w:b/>
          <w:color w:val="FF0000"/>
          <w:sz w:val="20"/>
          <w:szCs w:val="20"/>
        </w:rPr>
      </w:pPr>
      <w:r w:rsidRPr="005E29AC">
        <w:rPr>
          <w:rFonts w:ascii="Arial" w:hAnsi="Arial" w:cs="Arial"/>
          <w:b/>
          <w:color w:val="FF0000"/>
          <w:sz w:val="20"/>
          <w:szCs w:val="20"/>
        </w:rPr>
        <w:t>Más ejemplos</w:t>
      </w:r>
      <w:r w:rsidR="003F4B41">
        <w:rPr>
          <w:rFonts w:ascii="Arial" w:hAnsi="Arial" w:cs="Arial"/>
          <w:b/>
          <w:color w:val="FF0000"/>
          <w:sz w:val="20"/>
          <w:szCs w:val="20"/>
        </w:rPr>
        <w:t xml:space="preserve">: </w:t>
      </w:r>
      <w:r w:rsidRPr="005E29AC">
        <w:rPr>
          <w:rFonts w:ascii="Arial" w:hAnsi="Arial" w:cs="Arial"/>
          <w:b/>
          <w:color w:val="FF0000"/>
          <w:sz w:val="20"/>
          <w:szCs w:val="20"/>
        </w:rPr>
        <w:t>ARGUMENTOS Y TESIS:</w:t>
      </w:r>
    </w:p>
    <w:p w:rsidR="006C5A0A" w:rsidRPr="005E29AC" w:rsidRDefault="00B628B7" w:rsidP="006C5A0A">
      <w:pPr>
        <w:jc w:val="both"/>
        <w:rPr>
          <w:rFonts w:ascii="Arial" w:hAnsi="Arial" w:cs="Arial"/>
          <w:sz w:val="20"/>
          <w:szCs w:val="20"/>
        </w:rPr>
      </w:pPr>
      <w:r>
        <w:rPr>
          <w:rFonts w:ascii="Arial" w:hAnsi="Arial" w:cs="Arial"/>
          <w:sz w:val="20"/>
          <w:szCs w:val="20"/>
        </w:rPr>
        <w:t>Argumentar es aportar</w:t>
      </w:r>
      <w:r w:rsidR="006C5A0A" w:rsidRPr="005E29AC">
        <w:rPr>
          <w:rFonts w:ascii="Arial" w:hAnsi="Arial" w:cs="Arial"/>
          <w:sz w:val="20"/>
          <w:szCs w:val="20"/>
        </w:rPr>
        <w:t xml:space="preserve"> razones para defender una opinión. El texto argumentativo es aquel cuya estructura discursiva pretende defender una opinión y persuadir de ella a un receptor mediante pruebas y razonamientos. Es decir, se defienden principios o ideas (llamadas tesis), responden a la pregunta: ¿Qué plantea el autor? Explican razonamientos (que reciben el nombre de argumentos), responden a las preguntas: ¿Por qué? ¿Para qué?</w:t>
      </w:r>
    </w:p>
    <w:p w:rsidR="006C5A0A" w:rsidRPr="005E29AC" w:rsidRDefault="006C5A0A" w:rsidP="006C5A0A">
      <w:pPr>
        <w:jc w:val="both"/>
        <w:rPr>
          <w:rFonts w:ascii="Arial" w:hAnsi="Arial" w:cs="Arial"/>
          <w:sz w:val="20"/>
          <w:szCs w:val="20"/>
        </w:rPr>
      </w:pPr>
    </w:p>
    <w:p w:rsidR="006C5A0A" w:rsidRDefault="006C5A0A" w:rsidP="006C5A0A">
      <w:pPr>
        <w:jc w:val="both"/>
        <w:rPr>
          <w:rFonts w:ascii="Arial" w:hAnsi="Arial" w:cs="Arial"/>
          <w:sz w:val="20"/>
          <w:szCs w:val="20"/>
        </w:rPr>
      </w:pPr>
      <w:r w:rsidRPr="005E29AC">
        <w:rPr>
          <w:rFonts w:ascii="Arial" w:hAnsi="Arial" w:cs="Arial"/>
          <w:sz w:val="20"/>
          <w:szCs w:val="20"/>
        </w:rPr>
        <w:t>Mientras que un contraargumento es una idea en oposición a la tesis o argumentos planteados. Algunas veces el mismo autor plantea contraargumentos, que al ser refutados por él mismo, refuerzan sus argumentos iniciales y contribuyen a validad la tesis.</w:t>
      </w:r>
    </w:p>
    <w:p w:rsidR="00957805" w:rsidRDefault="00957805" w:rsidP="006C5A0A">
      <w:pPr>
        <w:rPr>
          <w:rFonts w:ascii="Arial" w:hAnsi="Arial" w:cs="Arial"/>
          <w:b/>
          <w:sz w:val="20"/>
          <w:szCs w:val="20"/>
        </w:rPr>
      </w:pPr>
    </w:p>
    <w:p w:rsidR="006C5A0A" w:rsidRPr="005E29AC" w:rsidRDefault="006C5A0A" w:rsidP="006C5A0A">
      <w:pPr>
        <w:rPr>
          <w:rFonts w:ascii="Arial" w:hAnsi="Arial" w:cs="Arial"/>
          <w:b/>
          <w:sz w:val="20"/>
          <w:szCs w:val="20"/>
        </w:rPr>
      </w:pPr>
      <w:r w:rsidRPr="005E29AC">
        <w:rPr>
          <w:rFonts w:ascii="Arial" w:hAnsi="Arial" w:cs="Arial"/>
          <w:b/>
          <w:sz w:val="20"/>
          <w:szCs w:val="20"/>
        </w:rPr>
        <w:t xml:space="preserve">Ejemplo: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8"/>
      </w:tblGrid>
      <w:tr w:rsidR="006C5A0A" w:rsidRPr="005E29AC" w:rsidTr="003F4B41">
        <w:tc>
          <w:tcPr>
            <w:tcW w:w="2943" w:type="dxa"/>
            <w:vAlign w:val="center"/>
          </w:tcPr>
          <w:p w:rsidR="006C5A0A" w:rsidRPr="005E29AC" w:rsidRDefault="006C5A0A" w:rsidP="007B3A95">
            <w:pPr>
              <w:rPr>
                <w:rFonts w:ascii="Arial" w:hAnsi="Arial" w:cs="Arial"/>
                <w:b/>
                <w:sz w:val="20"/>
                <w:szCs w:val="20"/>
              </w:rPr>
            </w:pPr>
            <w:r w:rsidRPr="005E29AC">
              <w:rPr>
                <w:rFonts w:ascii="Arial" w:hAnsi="Arial" w:cs="Arial"/>
                <w:b/>
                <w:sz w:val="20"/>
                <w:szCs w:val="20"/>
              </w:rPr>
              <w:t>TESIS</w:t>
            </w:r>
          </w:p>
          <w:p w:rsidR="006C5A0A" w:rsidRPr="005E29AC" w:rsidRDefault="006C5A0A" w:rsidP="007B3A95">
            <w:pPr>
              <w:rPr>
                <w:rFonts w:ascii="Arial" w:hAnsi="Arial" w:cs="Arial"/>
                <w:sz w:val="20"/>
                <w:szCs w:val="20"/>
              </w:rPr>
            </w:pPr>
            <w:r w:rsidRPr="005E29AC">
              <w:rPr>
                <w:rFonts w:ascii="Arial" w:hAnsi="Arial" w:cs="Arial"/>
                <w:sz w:val="20"/>
                <w:szCs w:val="20"/>
              </w:rPr>
              <w:t>La mujer ha nacido para dedicarse al hogar.</w:t>
            </w:r>
          </w:p>
        </w:tc>
        <w:tc>
          <w:tcPr>
            <w:tcW w:w="6268" w:type="dxa"/>
            <w:vAlign w:val="center"/>
          </w:tcPr>
          <w:p w:rsidR="006C5A0A" w:rsidRPr="005E29AC" w:rsidRDefault="006C5A0A" w:rsidP="007B3A95">
            <w:pPr>
              <w:rPr>
                <w:rFonts w:ascii="Arial" w:hAnsi="Arial" w:cs="Arial"/>
                <w:b/>
                <w:sz w:val="20"/>
                <w:szCs w:val="20"/>
              </w:rPr>
            </w:pPr>
            <w:r w:rsidRPr="005E29AC">
              <w:rPr>
                <w:rFonts w:ascii="Arial" w:hAnsi="Arial" w:cs="Arial"/>
                <w:b/>
                <w:sz w:val="20"/>
                <w:szCs w:val="20"/>
              </w:rPr>
              <w:t>ARGUMENTOS</w:t>
            </w:r>
          </w:p>
          <w:p w:rsidR="006C5A0A" w:rsidRPr="005E29AC" w:rsidRDefault="006C5A0A" w:rsidP="006C5A0A">
            <w:pPr>
              <w:pStyle w:val="Prrafodelista"/>
              <w:numPr>
                <w:ilvl w:val="0"/>
                <w:numId w:val="4"/>
              </w:numPr>
              <w:ind w:hanging="184"/>
              <w:rPr>
                <w:rFonts w:ascii="Arial" w:hAnsi="Arial" w:cs="Arial"/>
                <w:sz w:val="20"/>
                <w:szCs w:val="20"/>
              </w:rPr>
            </w:pPr>
            <w:r w:rsidRPr="005E29AC">
              <w:rPr>
                <w:rFonts w:ascii="Arial" w:hAnsi="Arial" w:cs="Arial"/>
                <w:sz w:val="20"/>
                <w:szCs w:val="20"/>
              </w:rPr>
              <w:t>Nadie como ella para velar por el bienestar y cuidado de su familia.</w:t>
            </w:r>
          </w:p>
          <w:p w:rsidR="006C5A0A" w:rsidRPr="005E29AC" w:rsidRDefault="006C5A0A" w:rsidP="006C5A0A">
            <w:pPr>
              <w:pStyle w:val="Prrafodelista"/>
              <w:numPr>
                <w:ilvl w:val="0"/>
                <w:numId w:val="4"/>
              </w:numPr>
              <w:ind w:hanging="184"/>
              <w:rPr>
                <w:rFonts w:ascii="Arial" w:hAnsi="Arial" w:cs="Arial"/>
                <w:sz w:val="20"/>
                <w:szCs w:val="20"/>
              </w:rPr>
            </w:pPr>
            <w:r w:rsidRPr="005E29AC">
              <w:rPr>
                <w:rFonts w:ascii="Arial" w:hAnsi="Arial" w:cs="Arial"/>
                <w:sz w:val="20"/>
                <w:szCs w:val="20"/>
              </w:rPr>
              <w:t>Ningún trabajo, profesional o manual, es comparable al quehacer doméstico.</w:t>
            </w:r>
          </w:p>
          <w:p w:rsidR="006C5A0A" w:rsidRPr="005E29AC" w:rsidRDefault="006C5A0A" w:rsidP="007B3A95">
            <w:pPr>
              <w:rPr>
                <w:rFonts w:ascii="Arial" w:hAnsi="Arial" w:cs="Arial"/>
                <w:sz w:val="20"/>
                <w:szCs w:val="20"/>
              </w:rPr>
            </w:pPr>
          </w:p>
          <w:p w:rsidR="006C5A0A" w:rsidRPr="005E29AC" w:rsidRDefault="006C5A0A" w:rsidP="007B3A95">
            <w:pPr>
              <w:rPr>
                <w:rFonts w:ascii="Arial" w:hAnsi="Arial" w:cs="Arial"/>
                <w:b/>
                <w:sz w:val="20"/>
                <w:szCs w:val="20"/>
              </w:rPr>
            </w:pPr>
            <w:r w:rsidRPr="005E29AC">
              <w:rPr>
                <w:rFonts w:ascii="Arial" w:hAnsi="Arial" w:cs="Arial"/>
                <w:b/>
                <w:sz w:val="20"/>
                <w:szCs w:val="20"/>
              </w:rPr>
              <w:t>CONTRAARGUMENTOS</w:t>
            </w:r>
          </w:p>
          <w:p w:rsidR="006C5A0A" w:rsidRPr="005E29AC" w:rsidRDefault="006C5A0A" w:rsidP="006C5A0A">
            <w:pPr>
              <w:pStyle w:val="Prrafodelista"/>
              <w:numPr>
                <w:ilvl w:val="0"/>
                <w:numId w:val="5"/>
              </w:numPr>
              <w:ind w:hanging="184"/>
              <w:rPr>
                <w:rFonts w:ascii="Arial" w:hAnsi="Arial" w:cs="Arial"/>
                <w:sz w:val="20"/>
                <w:szCs w:val="20"/>
              </w:rPr>
            </w:pPr>
            <w:r w:rsidRPr="005E29AC">
              <w:rPr>
                <w:rFonts w:ascii="Arial" w:hAnsi="Arial" w:cs="Arial"/>
                <w:sz w:val="20"/>
                <w:szCs w:val="20"/>
              </w:rPr>
              <w:t>Toda mujer merece desarrollarse profesionalmente más allá del umbral de su hogar.</w:t>
            </w:r>
          </w:p>
        </w:tc>
      </w:tr>
    </w:tbl>
    <w:p w:rsidR="006C5A0A" w:rsidRDefault="006C5A0A" w:rsidP="00770FD1">
      <w:pPr>
        <w:rPr>
          <w:rFonts w:ascii="Arial" w:hAnsi="Arial" w:cs="Arial"/>
          <w:sz w:val="20"/>
          <w:szCs w:val="20"/>
        </w:rPr>
      </w:pPr>
    </w:p>
    <w:p w:rsidR="00AD593B" w:rsidRDefault="00AD593B" w:rsidP="00770FD1">
      <w:pPr>
        <w:rPr>
          <w:rFonts w:ascii="Arial" w:hAnsi="Arial" w:cs="Arial"/>
          <w:sz w:val="20"/>
          <w:szCs w:val="20"/>
        </w:rPr>
      </w:pPr>
    </w:p>
    <w:p w:rsidR="00937E8C" w:rsidRDefault="00937E8C" w:rsidP="00770FD1">
      <w:pPr>
        <w:rPr>
          <w:rFonts w:ascii="Arial" w:hAnsi="Arial" w:cs="Arial"/>
          <w:sz w:val="20"/>
          <w:szCs w:val="20"/>
        </w:rPr>
      </w:pPr>
    </w:p>
    <w:p w:rsidR="00AD593B" w:rsidRDefault="00AD593B" w:rsidP="00770FD1">
      <w:pPr>
        <w:rPr>
          <w:rFonts w:ascii="Arial" w:hAnsi="Arial" w:cs="Arial"/>
          <w:sz w:val="20"/>
          <w:szCs w:val="20"/>
        </w:rPr>
      </w:pPr>
    </w:p>
    <w:p w:rsidR="00AD593B" w:rsidRPr="005E29AC" w:rsidRDefault="00AD593B" w:rsidP="00770FD1">
      <w:pPr>
        <w:rPr>
          <w:rFonts w:ascii="Arial" w:hAnsi="Arial" w:cs="Arial"/>
          <w:sz w:val="20"/>
          <w:szCs w:val="20"/>
        </w:rPr>
      </w:pPr>
    </w:p>
    <w:p w:rsidR="00770FD1" w:rsidRPr="005E29AC" w:rsidRDefault="00770FD1" w:rsidP="00770FD1">
      <w:pPr>
        <w:rPr>
          <w:rFonts w:ascii="Arial" w:hAnsi="Arial" w:cs="Arial"/>
          <w:b/>
          <w:sz w:val="20"/>
          <w:szCs w:val="20"/>
          <w:bdr w:val="single" w:sz="4" w:space="0" w:color="auto"/>
        </w:rPr>
      </w:pPr>
      <w:r w:rsidRPr="005E29AC">
        <w:rPr>
          <w:rFonts w:ascii="Arial" w:hAnsi="Arial" w:cs="Arial"/>
          <w:b/>
          <w:sz w:val="20"/>
          <w:szCs w:val="20"/>
          <w:bdr w:val="single" w:sz="4" w:space="0" w:color="auto"/>
        </w:rPr>
        <w:t>PASOS PARA ESCRIBIR UN ENSAYO:</w:t>
      </w:r>
    </w:p>
    <w:p w:rsidR="006C5A0A" w:rsidRPr="005E29AC" w:rsidRDefault="006C5A0A" w:rsidP="00770FD1">
      <w:pPr>
        <w:rPr>
          <w:rFonts w:ascii="Arial" w:hAnsi="Arial" w:cs="Arial"/>
          <w:b/>
          <w:sz w:val="20"/>
          <w:szCs w:val="20"/>
        </w:rPr>
      </w:pPr>
    </w:p>
    <w:p w:rsidR="006C5A0A" w:rsidRPr="005E29AC" w:rsidRDefault="006C5A0A" w:rsidP="006C5A0A">
      <w:pPr>
        <w:pStyle w:val="Prrafodelista"/>
        <w:numPr>
          <w:ilvl w:val="0"/>
          <w:numId w:val="6"/>
        </w:numPr>
        <w:rPr>
          <w:rFonts w:ascii="Arial" w:hAnsi="Arial" w:cs="Arial"/>
          <w:sz w:val="20"/>
          <w:szCs w:val="20"/>
        </w:rPr>
      </w:pPr>
      <w:r w:rsidRPr="005E29AC">
        <w:rPr>
          <w:rFonts w:ascii="Arial" w:hAnsi="Arial" w:cs="Arial"/>
          <w:sz w:val="20"/>
          <w:szCs w:val="20"/>
        </w:rPr>
        <w:t>– SELECCIONAR EL TEMA</w:t>
      </w:r>
    </w:p>
    <w:p w:rsidR="003F4139" w:rsidRPr="005E29AC" w:rsidRDefault="003F4139" w:rsidP="003F4139">
      <w:pPr>
        <w:pStyle w:val="Prrafodelista"/>
        <w:rPr>
          <w:rFonts w:ascii="Arial" w:hAnsi="Arial" w:cs="Arial"/>
          <w:sz w:val="20"/>
          <w:szCs w:val="20"/>
        </w:rPr>
      </w:pPr>
    </w:p>
    <w:p w:rsidR="006C5A0A" w:rsidRPr="005E29AC" w:rsidRDefault="006C5A0A" w:rsidP="006C5A0A">
      <w:pPr>
        <w:pStyle w:val="Prrafodelista"/>
        <w:numPr>
          <w:ilvl w:val="0"/>
          <w:numId w:val="6"/>
        </w:numPr>
        <w:rPr>
          <w:rFonts w:ascii="Arial" w:hAnsi="Arial" w:cs="Arial"/>
          <w:sz w:val="20"/>
          <w:szCs w:val="20"/>
        </w:rPr>
      </w:pPr>
      <w:r w:rsidRPr="005E29AC">
        <w:rPr>
          <w:rFonts w:ascii="Arial" w:hAnsi="Arial" w:cs="Arial"/>
          <w:sz w:val="20"/>
          <w:szCs w:val="20"/>
        </w:rPr>
        <w:t>– ADOPTAR UN PUNTO DE VISTA</w:t>
      </w:r>
      <w:r w:rsidR="003F4139" w:rsidRPr="005E29AC">
        <w:rPr>
          <w:rFonts w:ascii="Arial" w:hAnsi="Arial" w:cs="Arial"/>
          <w:sz w:val="20"/>
          <w:szCs w:val="20"/>
        </w:rPr>
        <w:t xml:space="preserve"> – DETERMINAR EL PÚBLICO AL QUE VA DIRIGIDO EL ENSAYO</w:t>
      </w:r>
    </w:p>
    <w:p w:rsidR="003F4139" w:rsidRPr="005E29AC" w:rsidRDefault="003F4139" w:rsidP="003F4139">
      <w:pPr>
        <w:pStyle w:val="Prrafodelista"/>
        <w:rPr>
          <w:rFonts w:ascii="Arial" w:hAnsi="Arial" w:cs="Arial"/>
          <w:sz w:val="20"/>
          <w:szCs w:val="20"/>
        </w:rPr>
      </w:pPr>
    </w:p>
    <w:p w:rsidR="006C5A0A" w:rsidRPr="005E29AC" w:rsidRDefault="006C5A0A" w:rsidP="006C5A0A">
      <w:pPr>
        <w:pStyle w:val="Prrafodelista"/>
        <w:numPr>
          <w:ilvl w:val="0"/>
          <w:numId w:val="6"/>
        </w:numPr>
        <w:rPr>
          <w:rFonts w:ascii="Arial" w:hAnsi="Arial" w:cs="Arial"/>
          <w:sz w:val="20"/>
          <w:szCs w:val="20"/>
        </w:rPr>
      </w:pPr>
      <w:r w:rsidRPr="005E29AC">
        <w:rPr>
          <w:rFonts w:ascii="Arial" w:hAnsi="Arial" w:cs="Arial"/>
          <w:sz w:val="20"/>
          <w:szCs w:val="20"/>
        </w:rPr>
        <w:t>– BUSCAR INFORMACIÓN, PROCESAR INFORMACIÓN, ANOTAR LAS CITAS Y LA BIBLIOGRAFÍA DE LAS FUENTES.</w:t>
      </w:r>
    </w:p>
    <w:p w:rsidR="003F4139" w:rsidRPr="005E29AC" w:rsidRDefault="003F4139" w:rsidP="003F4139">
      <w:pPr>
        <w:pStyle w:val="Prrafodelista"/>
        <w:rPr>
          <w:rFonts w:ascii="Arial" w:hAnsi="Arial" w:cs="Arial"/>
          <w:sz w:val="20"/>
          <w:szCs w:val="20"/>
        </w:rPr>
      </w:pPr>
    </w:p>
    <w:p w:rsidR="006C5A0A" w:rsidRPr="005E29AC" w:rsidRDefault="006C5A0A" w:rsidP="006C5A0A">
      <w:pPr>
        <w:pStyle w:val="Prrafodelista"/>
        <w:numPr>
          <w:ilvl w:val="0"/>
          <w:numId w:val="6"/>
        </w:numPr>
        <w:rPr>
          <w:rFonts w:ascii="Arial" w:hAnsi="Arial" w:cs="Arial"/>
          <w:sz w:val="20"/>
          <w:szCs w:val="20"/>
        </w:rPr>
      </w:pPr>
      <w:r w:rsidRPr="005E29AC">
        <w:rPr>
          <w:rFonts w:ascii="Arial" w:hAnsi="Arial" w:cs="Arial"/>
          <w:sz w:val="20"/>
          <w:szCs w:val="20"/>
        </w:rPr>
        <w:t xml:space="preserve">– COLOCAR LO MAS </w:t>
      </w:r>
      <w:r w:rsidR="003F4139" w:rsidRPr="005E29AC">
        <w:rPr>
          <w:rFonts w:ascii="Arial" w:hAnsi="Arial" w:cs="Arial"/>
          <w:sz w:val="20"/>
          <w:szCs w:val="20"/>
        </w:rPr>
        <w:t>IM</w:t>
      </w:r>
      <w:r w:rsidR="0060686A">
        <w:rPr>
          <w:rFonts w:ascii="Arial" w:hAnsi="Arial" w:cs="Arial"/>
          <w:sz w:val="20"/>
          <w:szCs w:val="20"/>
        </w:rPr>
        <w:t>PORTANTE SEGÚN LA ESTRUCTURA DE</w:t>
      </w:r>
      <w:bookmarkStart w:id="0" w:name="_GoBack"/>
      <w:bookmarkEnd w:id="0"/>
      <w:r w:rsidR="003F4139" w:rsidRPr="005E29AC">
        <w:rPr>
          <w:rFonts w:ascii="Arial" w:hAnsi="Arial" w:cs="Arial"/>
          <w:sz w:val="20"/>
          <w:szCs w:val="20"/>
        </w:rPr>
        <w:t xml:space="preserve"> ENSAYO (INTRODUCCIÓN – CUERPO – CONCLUSIÓN)</w:t>
      </w:r>
    </w:p>
    <w:p w:rsidR="003F4139" w:rsidRPr="005E29AC" w:rsidRDefault="003F4139" w:rsidP="003F4139">
      <w:pPr>
        <w:rPr>
          <w:rFonts w:ascii="Arial" w:hAnsi="Arial" w:cs="Arial"/>
          <w:sz w:val="20"/>
          <w:szCs w:val="20"/>
        </w:rPr>
      </w:pPr>
    </w:p>
    <w:p w:rsidR="006C5A0A" w:rsidRPr="005E29AC" w:rsidRDefault="006C5A0A" w:rsidP="006C5A0A">
      <w:pPr>
        <w:pStyle w:val="Prrafodelista"/>
        <w:numPr>
          <w:ilvl w:val="0"/>
          <w:numId w:val="6"/>
        </w:numPr>
        <w:rPr>
          <w:rFonts w:ascii="Arial" w:hAnsi="Arial" w:cs="Arial"/>
          <w:sz w:val="20"/>
          <w:szCs w:val="20"/>
        </w:rPr>
      </w:pPr>
      <w:r w:rsidRPr="005E29AC">
        <w:rPr>
          <w:rFonts w:ascii="Arial" w:hAnsi="Arial" w:cs="Arial"/>
          <w:sz w:val="20"/>
          <w:szCs w:val="20"/>
        </w:rPr>
        <w:t>–</w:t>
      </w:r>
      <w:r w:rsidR="003F4139" w:rsidRPr="005E29AC">
        <w:rPr>
          <w:rFonts w:ascii="Arial" w:hAnsi="Arial" w:cs="Arial"/>
          <w:sz w:val="20"/>
          <w:szCs w:val="20"/>
        </w:rPr>
        <w:t xml:space="preserve"> REDACTAR</w:t>
      </w:r>
    </w:p>
    <w:p w:rsidR="003F4139" w:rsidRPr="005E29AC" w:rsidRDefault="003F4139" w:rsidP="003F4139">
      <w:pPr>
        <w:rPr>
          <w:rFonts w:ascii="Arial" w:hAnsi="Arial" w:cs="Arial"/>
          <w:sz w:val="20"/>
          <w:szCs w:val="20"/>
        </w:rPr>
      </w:pPr>
    </w:p>
    <w:p w:rsidR="006C5A0A" w:rsidRPr="00205A4A" w:rsidRDefault="006C5A0A" w:rsidP="006C5A0A">
      <w:pPr>
        <w:pStyle w:val="Prrafodelista"/>
        <w:numPr>
          <w:ilvl w:val="0"/>
          <w:numId w:val="6"/>
        </w:numPr>
        <w:rPr>
          <w:rFonts w:ascii="Arial" w:hAnsi="Arial" w:cs="Arial"/>
          <w:sz w:val="20"/>
          <w:szCs w:val="20"/>
          <w:highlight w:val="yellow"/>
        </w:rPr>
      </w:pPr>
      <w:r w:rsidRPr="00205A4A">
        <w:rPr>
          <w:rFonts w:ascii="Arial" w:hAnsi="Arial" w:cs="Arial"/>
          <w:sz w:val="20"/>
          <w:szCs w:val="20"/>
          <w:highlight w:val="yellow"/>
        </w:rPr>
        <w:t>–</w:t>
      </w:r>
      <w:r w:rsidR="003F4139" w:rsidRPr="00205A4A">
        <w:rPr>
          <w:rFonts w:ascii="Arial" w:hAnsi="Arial" w:cs="Arial"/>
          <w:sz w:val="20"/>
          <w:szCs w:val="20"/>
          <w:highlight w:val="yellow"/>
        </w:rPr>
        <w:t>CORREGIR</w:t>
      </w:r>
    </w:p>
    <w:p w:rsidR="003F4139" w:rsidRPr="005E29AC" w:rsidRDefault="003F4139" w:rsidP="003F4139">
      <w:pPr>
        <w:pStyle w:val="Prrafodelista"/>
        <w:rPr>
          <w:rFonts w:ascii="Arial" w:hAnsi="Arial" w:cs="Arial"/>
          <w:sz w:val="20"/>
          <w:szCs w:val="20"/>
        </w:rPr>
      </w:pPr>
    </w:p>
    <w:p w:rsidR="006C5A0A" w:rsidRPr="005E29AC" w:rsidRDefault="003F4139" w:rsidP="006C5A0A">
      <w:pPr>
        <w:pStyle w:val="Prrafodelista"/>
        <w:numPr>
          <w:ilvl w:val="0"/>
          <w:numId w:val="6"/>
        </w:numPr>
        <w:rPr>
          <w:rFonts w:ascii="Arial" w:hAnsi="Arial" w:cs="Arial"/>
          <w:sz w:val="20"/>
          <w:szCs w:val="20"/>
        </w:rPr>
      </w:pPr>
      <w:r w:rsidRPr="005E29AC">
        <w:rPr>
          <w:rFonts w:ascii="Arial" w:hAnsi="Arial" w:cs="Arial"/>
          <w:sz w:val="20"/>
          <w:szCs w:val="20"/>
        </w:rPr>
        <w:t xml:space="preserve">– ÚLTIMA REDACCIÓN – PUBLICACIÓN </w:t>
      </w:r>
    </w:p>
    <w:p w:rsidR="003F4139" w:rsidRPr="005E29AC" w:rsidRDefault="003F4139" w:rsidP="003F4139">
      <w:pPr>
        <w:pStyle w:val="Prrafodelista"/>
        <w:rPr>
          <w:rFonts w:ascii="Arial" w:hAnsi="Arial" w:cs="Arial"/>
          <w:b/>
          <w:sz w:val="20"/>
          <w:szCs w:val="20"/>
        </w:rPr>
      </w:pPr>
    </w:p>
    <w:p w:rsidR="00770FD1" w:rsidRDefault="00770FD1" w:rsidP="00770FD1">
      <w:pPr>
        <w:rPr>
          <w:rFonts w:ascii="Arial" w:hAnsi="Arial" w:cs="Arial"/>
          <w:sz w:val="20"/>
          <w:szCs w:val="20"/>
        </w:rPr>
      </w:pPr>
    </w:p>
    <w:p w:rsidR="00205A4A" w:rsidRDefault="00205A4A" w:rsidP="00770FD1">
      <w:pPr>
        <w:rPr>
          <w:rFonts w:ascii="Arial" w:hAnsi="Arial" w:cs="Arial"/>
          <w:sz w:val="20"/>
          <w:szCs w:val="20"/>
        </w:rPr>
      </w:pPr>
    </w:p>
    <w:p w:rsidR="00205A4A" w:rsidRDefault="00205A4A" w:rsidP="00770FD1">
      <w:pPr>
        <w:rPr>
          <w:rFonts w:ascii="Arial" w:hAnsi="Arial" w:cs="Arial"/>
          <w:sz w:val="20"/>
          <w:szCs w:val="20"/>
        </w:rPr>
      </w:pPr>
    </w:p>
    <w:p w:rsidR="00205A4A" w:rsidRDefault="00205A4A" w:rsidP="00770FD1">
      <w:pPr>
        <w:rPr>
          <w:rFonts w:ascii="Arial" w:hAnsi="Arial" w:cs="Arial"/>
          <w:sz w:val="20"/>
          <w:szCs w:val="20"/>
        </w:rPr>
      </w:pPr>
    </w:p>
    <w:p w:rsidR="00770FD1" w:rsidRPr="005E29AC" w:rsidRDefault="00770FD1" w:rsidP="003F4139">
      <w:pPr>
        <w:rPr>
          <w:rFonts w:ascii="Arial" w:hAnsi="Arial" w:cs="Arial"/>
          <w:sz w:val="20"/>
          <w:szCs w:val="20"/>
        </w:rPr>
      </w:pPr>
    </w:p>
    <w:p w:rsidR="00770FD1" w:rsidRPr="005E29AC" w:rsidRDefault="00770FD1" w:rsidP="003F4139">
      <w:pPr>
        <w:jc w:val="center"/>
        <w:rPr>
          <w:rFonts w:ascii="Arial" w:hAnsi="Arial" w:cs="Arial"/>
          <w:b/>
          <w:sz w:val="20"/>
          <w:szCs w:val="20"/>
        </w:rPr>
      </w:pPr>
      <w:r w:rsidRPr="005E29AC">
        <w:rPr>
          <w:rFonts w:ascii="Arial" w:hAnsi="Arial" w:cs="Arial"/>
          <w:b/>
          <w:sz w:val="20"/>
          <w:szCs w:val="20"/>
        </w:rPr>
        <w:t>PAUTAS PARA  REDACTAR  LOS TRES TIPOS DE PÁRRAFOS  DE  UN  ENSAYO</w:t>
      </w:r>
    </w:p>
    <w:p w:rsidR="003F4139" w:rsidRPr="005E29AC" w:rsidRDefault="003F4139" w:rsidP="003F4139">
      <w:pPr>
        <w:jc w:val="center"/>
        <w:rPr>
          <w:rFonts w:ascii="Arial" w:hAnsi="Arial" w:cs="Arial"/>
          <w:b/>
          <w:sz w:val="20"/>
          <w:szCs w:val="20"/>
        </w:rPr>
      </w:pPr>
    </w:p>
    <w:p w:rsidR="003F4139" w:rsidRPr="005E29AC" w:rsidRDefault="003F4139" w:rsidP="003F4139">
      <w:pPr>
        <w:rPr>
          <w:rFonts w:ascii="Arial" w:hAnsi="Arial" w:cs="Arial"/>
          <w:b/>
          <w:sz w:val="20"/>
          <w:szCs w:val="20"/>
          <w:u w:val="single"/>
        </w:rPr>
      </w:pPr>
      <w:r w:rsidRPr="005E29AC">
        <w:rPr>
          <w:rFonts w:ascii="Arial" w:hAnsi="Arial" w:cs="Arial"/>
          <w:b/>
          <w:sz w:val="20"/>
          <w:szCs w:val="20"/>
          <w:u w:val="single"/>
        </w:rPr>
        <w:t>EL TÍTULO</w:t>
      </w:r>
    </w:p>
    <w:tbl>
      <w:tblPr>
        <w:tblStyle w:val="Listaclara"/>
        <w:tblpPr w:leftFromText="141" w:rightFromText="141" w:vertAnchor="text" w:horzAnchor="margin" w:tblpXSpec="center" w:tblpY="96"/>
        <w:tblW w:w="0" w:type="auto"/>
        <w:tblLook w:val="04A0" w:firstRow="1" w:lastRow="0" w:firstColumn="1" w:lastColumn="0" w:noHBand="0" w:noVBand="1"/>
      </w:tblPr>
      <w:tblGrid>
        <w:gridCol w:w="3348"/>
        <w:gridCol w:w="5897"/>
      </w:tblGrid>
      <w:tr w:rsidR="003F4139" w:rsidRPr="005E29AC" w:rsidTr="002D4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3F4139" w:rsidRPr="005E29AC" w:rsidRDefault="003F4139" w:rsidP="003F4139">
            <w:pPr>
              <w:rPr>
                <w:rFonts w:ascii="Arial" w:hAnsi="Arial" w:cs="Arial"/>
                <w:color w:val="00B050"/>
                <w:sz w:val="20"/>
                <w:szCs w:val="20"/>
              </w:rPr>
            </w:pPr>
            <w:r w:rsidRPr="005E29AC">
              <w:rPr>
                <w:rFonts w:ascii="Arial" w:hAnsi="Arial" w:cs="Arial"/>
                <w:color w:val="00B050"/>
                <w:sz w:val="20"/>
                <w:szCs w:val="20"/>
              </w:rPr>
              <w:t>Título: alusivo al tema / tesis</w:t>
            </w:r>
          </w:p>
          <w:p w:rsidR="003F4139" w:rsidRPr="005E29AC" w:rsidRDefault="003F4139" w:rsidP="003F4139">
            <w:pPr>
              <w:rPr>
                <w:rFonts w:ascii="Arial" w:hAnsi="Arial" w:cs="Arial"/>
                <w:sz w:val="20"/>
                <w:szCs w:val="20"/>
              </w:rPr>
            </w:pPr>
            <w:r w:rsidRPr="005E29AC">
              <w:rPr>
                <w:rFonts w:ascii="Arial" w:hAnsi="Arial" w:cs="Arial"/>
                <w:color w:val="00B050"/>
                <w:sz w:val="20"/>
                <w:szCs w:val="20"/>
              </w:rPr>
              <w:t>Debe ser impactante</w:t>
            </w:r>
          </w:p>
        </w:tc>
        <w:tc>
          <w:tcPr>
            <w:tcW w:w="5897" w:type="dxa"/>
          </w:tcPr>
          <w:p w:rsidR="003F4139" w:rsidRPr="005E29AC" w:rsidRDefault="003F4139" w:rsidP="003F413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E29AC">
              <w:rPr>
                <w:rFonts w:ascii="Arial" w:hAnsi="Arial" w:cs="Arial"/>
                <w:sz w:val="20"/>
                <w:szCs w:val="20"/>
              </w:rPr>
              <w:t xml:space="preserve">La reacción de los padres ante el </w:t>
            </w:r>
            <w:proofErr w:type="spellStart"/>
            <w:r w:rsidRPr="005E29AC">
              <w:rPr>
                <w:rFonts w:ascii="Arial" w:hAnsi="Arial" w:cs="Arial"/>
                <w:sz w:val="20"/>
                <w:szCs w:val="20"/>
              </w:rPr>
              <w:t>bullying</w:t>
            </w:r>
            <w:proofErr w:type="spellEnd"/>
          </w:p>
        </w:tc>
      </w:tr>
    </w:tbl>
    <w:p w:rsidR="003F4139" w:rsidRPr="005E29AC" w:rsidRDefault="003F4139" w:rsidP="003F4139">
      <w:pPr>
        <w:jc w:val="center"/>
        <w:rPr>
          <w:rFonts w:ascii="Arial" w:hAnsi="Arial" w:cs="Arial"/>
          <w:b/>
          <w:sz w:val="20"/>
          <w:szCs w:val="20"/>
        </w:rPr>
      </w:pPr>
    </w:p>
    <w:p w:rsidR="003F4139" w:rsidRPr="005E29AC" w:rsidRDefault="003F4139" w:rsidP="003F4139">
      <w:pPr>
        <w:jc w:val="center"/>
        <w:rPr>
          <w:rFonts w:ascii="Arial" w:hAnsi="Arial" w:cs="Arial"/>
          <w:b/>
          <w:sz w:val="20"/>
          <w:szCs w:val="20"/>
        </w:rPr>
      </w:pPr>
    </w:p>
    <w:p w:rsidR="00770FD1" w:rsidRPr="005E29AC" w:rsidRDefault="003F4139" w:rsidP="00770FD1">
      <w:pPr>
        <w:rPr>
          <w:rFonts w:ascii="Arial" w:hAnsi="Arial" w:cs="Arial"/>
          <w:b/>
          <w:sz w:val="20"/>
          <w:szCs w:val="20"/>
          <w:u w:val="single"/>
        </w:rPr>
      </w:pPr>
      <w:r w:rsidRPr="005E29AC">
        <w:rPr>
          <w:rFonts w:ascii="Arial" w:hAnsi="Arial" w:cs="Arial"/>
          <w:b/>
          <w:sz w:val="20"/>
          <w:szCs w:val="20"/>
          <w:u w:val="single"/>
        </w:rPr>
        <w:t>CÓMO REDACTAR UN PÁRRAFO INTRODUCTORIO</w:t>
      </w:r>
    </w:p>
    <w:p w:rsidR="00770FD1" w:rsidRPr="005E29AC" w:rsidRDefault="00770FD1" w:rsidP="00770FD1">
      <w:pPr>
        <w:rPr>
          <w:rFonts w:ascii="Arial" w:hAnsi="Arial" w:cs="Arial"/>
          <w:b/>
          <w:sz w:val="20"/>
          <w:szCs w:val="20"/>
          <w:u w:val="single"/>
        </w:rPr>
      </w:pPr>
    </w:p>
    <w:p w:rsidR="00770FD1" w:rsidRPr="005E29AC" w:rsidRDefault="00770FD1" w:rsidP="00770FD1">
      <w:pPr>
        <w:jc w:val="center"/>
        <w:rPr>
          <w:rFonts w:ascii="Arial" w:hAnsi="Arial" w:cs="Arial"/>
          <w:sz w:val="20"/>
          <w:szCs w:val="20"/>
        </w:rPr>
      </w:pPr>
    </w:p>
    <w:tbl>
      <w:tblPr>
        <w:tblStyle w:val="Listaclara"/>
        <w:tblW w:w="9741" w:type="dxa"/>
        <w:tblLook w:val="04A0" w:firstRow="1" w:lastRow="0" w:firstColumn="1" w:lastColumn="0" w:noHBand="0" w:noVBand="1"/>
      </w:tblPr>
      <w:tblGrid>
        <w:gridCol w:w="3454"/>
        <w:gridCol w:w="4626"/>
        <w:gridCol w:w="1661"/>
      </w:tblGrid>
      <w:tr w:rsidR="00770FD1" w:rsidRPr="005E29AC" w:rsidTr="002D4689">
        <w:trPr>
          <w:cnfStyle w:val="100000000000" w:firstRow="1" w:lastRow="0" w:firstColumn="0" w:lastColumn="0" w:oddVBand="0" w:evenVBand="0" w:oddHBand="0"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3454" w:type="dxa"/>
          </w:tcPr>
          <w:p w:rsidR="00770FD1" w:rsidRPr="005E29AC" w:rsidRDefault="00770FD1" w:rsidP="002C6D56">
            <w:pPr>
              <w:rPr>
                <w:rFonts w:ascii="Arial" w:hAnsi="Arial" w:cs="Arial"/>
                <w:sz w:val="20"/>
                <w:szCs w:val="20"/>
              </w:rPr>
            </w:pPr>
            <w:r w:rsidRPr="005E29AC">
              <w:rPr>
                <w:rFonts w:ascii="Arial" w:hAnsi="Arial" w:cs="Arial"/>
                <w:sz w:val="20"/>
                <w:szCs w:val="20"/>
              </w:rPr>
              <w:t>(1)Oración de introducción: menciona el Tema</w:t>
            </w:r>
          </w:p>
          <w:p w:rsidR="00770FD1" w:rsidRPr="005E29AC" w:rsidRDefault="00770FD1" w:rsidP="002C6D56">
            <w:pPr>
              <w:rPr>
                <w:rFonts w:ascii="Arial" w:hAnsi="Arial" w:cs="Arial"/>
                <w:sz w:val="20"/>
                <w:szCs w:val="20"/>
              </w:rPr>
            </w:pPr>
          </w:p>
          <w:p w:rsidR="00770FD1" w:rsidRPr="005E29AC" w:rsidRDefault="00770FD1" w:rsidP="002C6D56">
            <w:pPr>
              <w:rPr>
                <w:rFonts w:ascii="Arial" w:hAnsi="Arial" w:cs="Arial"/>
                <w:color w:val="FF0000"/>
                <w:sz w:val="20"/>
                <w:szCs w:val="20"/>
              </w:rPr>
            </w:pPr>
            <w:r w:rsidRPr="005E29AC">
              <w:rPr>
                <w:rFonts w:ascii="Arial" w:hAnsi="Arial" w:cs="Arial"/>
                <w:color w:val="FF0000"/>
                <w:sz w:val="20"/>
                <w:szCs w:val="20"/>
              </w:rPr>
              <w:t>(2)Conector: Contraste</w:t>
            </w:r>
          </w:p>
          <w:p w:rsidR="00770FD1" w:rsidRPr="005E29AC" w:rsidRDefault="00770FD1" w:rsidP="002C6D56">
            <w:pPr>
              <w:rPr>
                <w:rFonts w:ascii="Arial" w:hAnsi="Arial" w:cs="Arial"/>
                <w:sz w:val="20"/>
                <w:szCs w:val="20"/>
              </w:rPr>
            </w:pPr>
          </w:p>
          <w:p w:rsidR="00770FD1" w:rsidRPr="005E29AC" w:rsidRDefault="00770FD1" w:rsidP="002C6D56">
            <w:pPr>
              <w:rPr>
                <w:rFonts w:ascii="Arial" w:hAnsi="Arial" w:cs="Arial"/>
                <w:color w:val="E36C0A" w:themeColor="accent6" w:themeShade="BF"/>
                <w:sz w:val="20"/>
                <w:szCs w:val="20"/>
              </w:rPr>
            </w:pPr>
            <w:r w:rsidRPr="005E29AC">
              <w:rPr>
                <w:rFonts w:ascii="Arial" w:hAnsi="Arial" w:cs="Arial"/>
                <w:color w:val="E36C0A" w:themeColor="accent6" w:themeShade="BF"/>
                <w:sz w:val="20"/>
                <w:szCs w:val="20"/>
              </w:rPr>
              <w:t>(3)Objetivo</w:t>
            </w:r>
          </w:p>
          <w:p w:rsidR="00770FD1" w:rsidRPr="005E29AC" w:rsidRDefault="00770FD1" w:rsidP="002C6D56">
            <w:pPr>
              <w:rPr>
                <w:rFonts w:ascii="Arial" w:hAnsi="Arial" w:cs="Arial"/>
                <w:sz w:val="20"/>
                <w:szCs w:val="20"/>
              </w:rPr>
            </w:pPr>
          </w:p>
          <w:p w:rsidR="00770FD1" w:rsidRPr="005E29AC" w:rsidRDefault="00770FD1" w:rsidP="002C6D56">
            <w:pPr>
              <w:rPr>
                <w:rFonts w:ascii="Arial" w:hAnsi="Arial" w:cs="Arial"/>
                <w:color w:val="00B050"/>
                <w:sz w:val="20"/>
                <w:szCs w:val="20"/>
              </w:rPr>
            </w:pPr>
            <w:r w:rsidRPr="005E29AC">
              <w:rPr>
                <w:rFonts w:ascii="Arial" w:hAnsi="Arial" w:cs="Arial"/>
                <w:color w:val="00B050"/>
                <w:sz w:val="20"/>
                <w:szCs w:val="20"/>
              </w:rPr>
              <w:t>(4) tesis</w:t>
            </w:r>
          </w:p>
        </w:tc>
        <w:tc>
          <w:tcPr>
            <w:tcW w:w="4626" w:type="dxa"/>
          </w:tcPr>
          <w:p w:rsidR="00770FD1" w:rsidRPr="005E29AC" w:rsidRDefault="00770FD1" w:rsidP="002C6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E29AC">
              <w:rPr>
                <w:rFonts w:ascii="Arial" w:hAnsi="Arial" w:cs="Arial"/>
                <w:sz w:val="20"/>
                <w:szCs w:val="20"/>
              </w:rPr>
              <w:t>(1)El acoso escolar (</w:t>
            </w:r>
            <w:proofErr w:type="spellStart"/>
            <w:r w:rsidRPr="005E29AC">
              <w:rPr>
                <w:rFonts w:ascii="Arial" w:hAnsi="Arial" w:cs="Arial"/>
                <w:sz w:val="20"/>
                <w:szCs w:val="20"/>
              </w:rPr>
              <w:t>bullying</w:t>
            </w:r>
            <w:proofErr w:type="spellEnd"/>
            <w:r w:rsidRPr="005E29AC">
              <w:rPr>
                <w:rFonts w:ascii="Arial" w:hAnsi="Arial" w:cs="Arial"/>
                <w:sz w:val="20"/>
                <w:szCs w:val="20"/>
              </w:rPr>
              <w:t>) es un tema sumamente amplio y muy sonado en nuestra época. (2)</w:t>
            </w:r>
            <w:r w:rsidRPr="005E29AC">
              <w:rPr>
                <w:rFonts w:ascii="Arial" w:hAnsi="Arial" w:cs="Arial"/>
                <w:color w:val="FF0000"/>
                <w:sz w:val="20"/>
                <w:szCs w:val="20"/>
              </w:rPr>
              <w:t>Sin embargo</w:t>
            </w:r>
            <w:r w:rsidRPr="005E29AC">
              <w:rPr>
                <w:rFonts w:ascii="Arial" w:hAnsi="Arial" w:cs="Arial"/>
                <w:sz w:val="20"/>
                <w:szCs w:val="20"/>
              </w:rPr>
              <w:t xml:space="preserve">, en este texto tendré (3) como objetivo </w:t>
            </w:r>
            <w:r w:rsidRPr="005E29AC">
              <w:rPr>
                <w:rFonts w:ascii="Arial" w:hAnsi="Arial" w:cs="Arial"/>
                <w:color w:val="E36C0A" w:themeColor="accent6" w:themeShade="BF"/>
                <w:sz w:val="20"/>
                <w:szCs w:val="20"/>
              </w:rPr>
              <w:t xml:space="preserve">determinar </w:t>
            </w:r>
            <w:proofErr w:type="spellStart"/>
            <w:r w:rsidRPr="005E29AC">
              <w:rPr>
                <w:rFonts w:ascii="Arial" w:hAnsi="Arial" w:cs="Arial"/>
                <w:color w:val="E36C0A" w:themeColor="accent6" w:themeShade="BF"/>
                <w:sz w:val="20"/>
                <w:szCs w:val="20"/>
              </w:rPr>
              <w:t>el porqué</w:t>
            </w:r>
            <w:proofErr w:type="spellEnd"/>
            <w:r w:rsidRPr="005E29AC">
              <w:rPr>
                <w:rFonts w:ascii="Arial" w:hAnsi="Arial" w:cs="Arial"/>
                <w:color w:val="92D050"/>
                <w:sz w:val="20"/>
                <w:szCs w:val="20"/>
              </w:rPr>
              <w:t xml:space="preserve"> </w:t>
            </w:r>
            <w:r w:rsidRPr="005E29AC">
              <w:rPr>
                <w:rFonts w:ascii="Arial" w:hAnsi="Arial" w:cs="Arial"/>
                <w:color w:val="00B050"/>
                <w:sz w:val="20"/>
                <w:szCs w:val="20"/>
              </w:rPr>
              <w:t xml:space="preserve">(4) los padres de los acosados de </w:t>
            </w:r>
            <w:proofErr w:type="spellStart"/>
            <w:r w:rsidRPr="005E29AC">
              <w:rPr>
                <w:rFonts w:ascii="Arial" w:hAnsi="Arial" w:cs="Arial"/>
                <w:color w:val="00B050"/>
                <w:sz w:val="20"/>
                <w:szCs w:val="20"/>
              </w:rPr>
              <w:t>bullying</w:t>
            </w:r>
            <w:proofErr w:type="spellEnd"/>
            <w:r w:rsidRPr="005E29AC">
              <w:rPr>
                <w:rFonts w:ascii="Arial" w:hAnsi="Arial" w:cs="Arial"/>
                <w:color w:val="00B050"/>
                <w:sz w:val="20"/>
                <w:szCs w:val="20"/>
              </w:rPr>
              <w:t>, muchas veces no toman acciones ante la agresión de sus hijos.</w:t>
            </w:r>
          </w:p>
        </w:tc>
        <w:tc>
          <w:tcPr>
            <w:tcW w:w="1661" w:type="dxa"/>
          </w:tcPr>
          <w:p w:rsidR="00770FD1" w:rsidRPr="005E29AC" w:rsidRDefault="00770FD1" w:rsidP="002C6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rsidR="00770FD1" w:rsidRPr="005E29AC" w:rsidRDefault="00770FD1" w:rsidP="002C6D56">
            <w:pPr>
              <w:cnfStyle w:val="100000000000" w:firstRow="1" w:lastRow="0" w:firstColumn="0" w:lastColumn="0" w:oddVBand="0" w:evenVBand="0" w:oddHBand="0" w:evenHBand="0" w:firstRowFirstColumn="0" w:firstRowLastColumn="0" w:lastRowFirstColumn="0" w:lastRowLastColumn="0"/>
              <w:rPr>
                <w:rFonts w:ascii="Arial" w:hAnsi="Arial" w:cs="Arial"/>
                <w:color w:val="00B050"/>
                <w:sz w:val="20"/>
                <w:szCs w:val="20"/>
              </w:rPr>
            </w:pPr>
            <w:r w:rsidRPr="005E29AC">
              <w:rPr>
                <w:rFonts w:ascii="Arial" w:hAnsi="Arial" w:cs="Arial"/>
                <w:color w:val="00B050"/>
                <w:sz w:val="20"/>
                <w:szCs w:val="20"/>
              </w:rPr>
              <w:t>Tesis: Por qué los padres de los acosados no toman acción ante la agresión sufrida por sus hijos</w:t>
            </w:r>
          </w:p>
          <w:p w:rsidR="00770FD1" w:rsidRPr="005E29AC" w:rsidRDefault="00770FD1" w:rsidP="002C6D5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bl>
    <w:p w:rsidR="00770FD1" w:rsidRPr="005E29AC" w:rsidRDefault="00770FD1" w:rsidP="00770FD1">
      <w:pPr>
        <w:jc w:val="both"/>
        <w:rPr>
          <w:rFonts w:ascii="Arial" w:hAnsi="Arial" w:cs="Arial"/>
          <w:sz w:val="20"/>
          <w:szCs w:val="20"/>
        </w:rPr>
      </w:pPr>
    </w:p>
    <w:p w:rsidR="00770FD1" w:rsidRPr="005E29AC" w:rsidRDefault="00770FD1" w:rsidP="00770FD1">
      <w:pPr>
        <w:rPr>
          <w:rFonts w:ascii="Arial" w:hAnsi="Arial" w:cs="Arial"/>
          <w:b/>
          <w:sz w:val="20"/>
          <w:szCs w:val="20"/>
          <w:u w:val="single"/>
        </w:rPr>
      </w:pPr>
    </w:p>
    <w:p w:rsidR="00770FD1" w:rsidRPr="005E29AC" w:rsidRDefault="003F4139" w:rsidP="00770FD1">
      <w:pPr>
        <w:rPr>
          <w:rFonts w:ascii="Arial" w:hAnsi="Arial" w:cs="Arial"/>
          <w:b/>
          <w:sz w:val="20"/>
          <w:szCs w:val="20"/>
          <w:u w:val="single"/>
        </w:rPr>
      </w:pPr>
      <w:r w:rsidRPr="005E29AC">
        <w:rPr>
          <w:rFonts w:ascii="Arial" w:hAnsi="Arial" w:cs="Arial"/>
          <w:b/>
          <w:sz w:val="20"/>
          <w:szCs w:val="20"/>
          <w:u w:val="single"/>
        </w:rPr>
        <w:t>CÓMO REDACTAR UN PÁRRAFO DE DESARROLLO</w:t>
      </w:r>
    </w:p>
    <w:p w:rsidR="00770FD1" w:rsidRPr="005E29AC" w:rsidRDefault="00770FD1" w:rsidP="00770FD1">
      <w:pPr>
        <w:rPr>
          <w:rFonts w:ascii="Arial" w:hAnsi="Arial" w:cs="Arial"/>
          <w:b/>
          <w:sz w:val="20"/>
          <w:szCs w:val="20"/>
          <w:u w:val="single"/>
        </w:rPr>
      </w:pPr>
    </w:p>
    <w:p w:rsidR="00770FD1" w:rsidRPr="005E29AC" w:rsidRDefault="00770FD1" w:rsidP="00770FD1">
      <w:pPr>
        <w:rPr>
          <w:rFonts w:ascii="Arial" w:hAnsi="Arial" w:cs="Arial"/>
          <w:b/>
          <w:sz w:val="20"/>
          <w:szCs w:val="20"/>
          <w:u w:val="single"/>
        </w:rPr>
      </w:pPr>
    </w:p>
    <w:tbl>
      <w:tblPr>
        <w:tblStyle w:val="Listaclara"/>
        <w:tblW w:w="9741" w:type="dxa"/>
        <w:tblLook w:val="04A0" w:firstRow="1" w:lastRow="0" w:firstColumn="1" w:lastColumn="0" w:noHBand="0" w:noVBand="1"/>
      </w:tblPr>
      <w:tblGrid>
        <w:gridCol w:w="3936"/>
        <w:gridCol w:w="5805"/>
      </w:tblGrid>
      <w:tr w:rsidR="00770FD1" w:rsidRPr="005E29AC" w:rsidTr="002D4689">
        <w:trPr>
          <w:cnfStyle w:val="100000000000" w:firstRow="1" w:lastRow="0" w:firstColumn="0" w:lastColumn="0" w:oddVBand="0" w:evenVBand="0" w:oddHBand="0" w:evenHBand="0" w:firstRowFirstColumn="0" w:firstRowLastColumn="0" w:lastRowFirstColumn="0" w:lastRowLastColumn="0"/>
          <w:trHeight w:val="3015"/>
        </w:trPr>
        <w:tc>
          <w:tcPr>
            <w:cnfStyle w:val="001000000000" w:firstRow="0" w:lastRow="0" w:firstColumn="1" w:lastColumn="0" w:oddVBand="0" w:evenVBand="0" w:oddHBand="0" w:evenHBand="0" w:firstRowFirstColumn="0" w:firstRowLastColumn="0" w:lastRowFirstColumn="0" w:lastRowLastColumn="0"/>
            <w:tcW w:w="3936" w:type="dxa"/>
          </w:tcPr>
          <w:p w:rsidR="00770FD1" w:rsidRPr="005E29AC" w:rsidRDefault="00770FD1" w:rsidP="002C6D56">
            <w:pPr>
              <w:rPr>
                <w:rFonts w:ascii="Arial" w:hAnsi="Arial" w:cs="Arial"/>
                <w:b w:val="0"/>
                <w:color w:val="4F81BD" w:themeColor="accent1"/>
                <w:sz w:val="20"/>
                <w:szCs w:val="20"/>
              </w:rPr>
            </w:pPr>
            <w:r w:rsidRPr="005E29AC">
              <w:rPr>
                <w:rFonts w:ascii="Arial" w:hAnsi="Arial" w:cs="Arial"/>
                <w:color w:val="4F81BD" w:themeColor="accent1"/>
                <w:sz w:val="20"/>
                <w:szCs w:val="20"/>
              </w:rPr>
              <w:t>(1) Conector de secuencia</w:t>
            </w:r>
          </w:p>
          <w:p w:rsidR="00770FD1" w:rsidRPr="005E29AC" w:rsidRDefault="00770FD1" w:rsidP="002C6D56">
            <w:pPr>
              <w:rPr>
                <w:rFonts w:ascii="Arial" w:hAnsi="Arial" w:cs="Arial"/>
                <w:b w:val="0"/>
                <w:color w:val="4F81BD" w:themeColor="accent1"/>
                <w:sz w:val="20"/>
                <w:szCs w:val="20"/>
              </w:rPr>
            </w:pPr>
          </w:p>
          <w:p w:rsidR="00770FD1" w:rsidRPr="005E29AC" w:rsidRDefault="00770FD1" w:rsidP="002C6D56">
            <w:pPr>
              <w:rPr>
                <w:rFonts w:ascii="Arial" w:hAnsi="Arial" w:cs="Arial"/>
                <w:b w:val="0"/>
                <w:sz w:val="20"/>
                <w:szCs w:val="20"/>
              </w:rPr>
            </w:pPr>
            <w:r w:rsidRPr="005E29AC">
              <w:rPr>
                <w:rFonts w:ascii="Arial" w:hAnsi="Arial" w:cs="Arial"/>
                <w:sz w:val="20"/>
                <w:szCs w:val="20"/>
              </w:rPr>
              <w:t>(2) Idea a trabajar en el párrafo</w:t>
            </w:r>
          </w:p>
          <w:p w:rsidR="00770FD1" w:rsidRPr="005E29AC" w:rsidRDefault="00770FD1" w:rsidP="002C6D56">
            <w:pPr>
              <w:rPr>
                <w:rFonts w:ascii="Arial" w:hAnsi="Arial" w:cs="Arial"/>
                <w:b w:val="0"/>
                <w:sz w:val="20"/>
                <w:szCs w:val="20"/>
              </w:rPr>
            </w:pPr>
          </w:p>
          <w:p w:rsidR="00770FD1" w:rsidRPr="005E29AC" w:rsidRDefault="00770FD1" w:rsidP="002C6D56">
            <w:pPr>
              <w:rPr>
                <w:rFonts w:ascii="Arial" w:hAnsi="Arial" w:cs="Arial"/>
                <w:b w:val="0"/>
                <w:color w:val="FF0000"/>
                <w:sz w:val="20"/>
                <w:szCs w:val="20"/>
              </w:rPr>
            </w:pPr>
            <w:r w:rsidRPr="005E29AC">
              <w:rPr>
                <w:rFonts w:ascii="Arial" w:hAnsi="Arial" w:cs="Arial"/>
                <w:color w:val="FF0000"/>
                <w:sz w:val="20"/>
                <w:szCs w:val="20"/>
              </w:rPr>
              <w:t>(3) Cita que sustenta la idea</w:t>
            </w:r>
          </w:p>
          <w:p w:rsidR="00770FD1" w:rsidRPr="005E29AC" w:rsidRDefault="00770FD1" w:rsidP="002C6D56">
            <w:pPr>
              <w:rPr>
                <w:rFonts w:ascii="Arial" w:hAnsi="Arial" w:cs="Arial"/>
                <w:b w:val="0"/>
                <w:color w:val="FF0000"/>
                <w:sz w:val="20"/>
                <w:szCs w:val="20"/>
              </w:rPr>
            </w:pPr>
          </w:p>
          <w:p w:rsidR="00770FD1" w:rsidRPr="005E29AC" w:rsidRDefault="00770FD1" w:rsidP="002C6D56">
            <w:pPr>
              <w:rPr>
                <w:rFonts w:ascii="Arial" w:hAnsi="Arial" w:cs="Arial"/>
                <w:b w:val="0"/>
                <w:color w:val="00B050"/>
                <w:sz w:val="20"/>
                <w:szCs w:val="20"/>
              </w:rPr>
            </w:pPr>
            <w:r w:rsidRPr="005E29AC">
              <w:rPr>
                <w:rFonts w:ascii="Arial" w:hAnsi="Arial" w:cs="Arial"/>
                <w:color w:val="00B050"/>
                <w:sz w:val="20"/>
                <w:szCs w:val="20"/>
              </w:rPr>
              <w:t>(4)Conector + Explicación de la cita</w:t>
            </w:r>
          </w:p>
          <w:p w:rsidR="00770FD1" w:rsidRPr="005E29AC" w:rsidRDefault="00770FD1" w:rsidP="002C6D56">
            <w:pPr>
              <w:rPr>
                <w:rFonts w:ascii="Arial" w:hAnsi="Arial" w:cs="Arial"/>
                <w:b w:val="0"/>
                <w:color w:val="FF0000"/>
                <w:sz w:val="20"/>
                <w:szCs w:val="20"/>
              </w:rPr>
            </w:pPr>
          </w:p>
          <w:p w:rsidR="00770FD1" w:rsidRPr="005E29AC" w:rsidRDefault="00770FD1" w:rsidP="002C6D56">
            <w:pPr>
              <w:rPr>
                <w:rFonts w:ascii="Arial" w:hAnsi="Arial" w:cs="Arial"/>
                <w:b w:val="0"/>
                <w:color w:val="B2A1C7" w:themeColor="accent4" w:themeTint="99"/>
                <w:sz w:val="20"/>
                <w:szCs w:val="20"/>
              </w:rPr>
            </w:pPr>
            <w:r w:rsidRPr="005E29AC">
              <w:rPr>
                <w:rFonts w:ascii="Arial" w:hAnsi="Arial" w:cs="Arial"/>
                <w:color w:val="B2A1C7" w:themeColor="accent4" w:themeTint="99"/>
                <w:sz w:val="20"/>
                <w:szCs w:val="20"/>
              </w:rPr>
              <w:t xml:space="preserve">(5)Conector + interpretación </w:t>
            </w:r>
          </w:p>
          <w:p w:rsidR="00770FD1" w:rsidRPr="005E29AC" w:rsidRDefault="00770FD1" w:rsidP="002C6D56">
            <w:pPr>
              <w:rPr>
                <w:rFonts w:ascii="Arial" w:hAnsi="Arial" w:cs="Arial"/>
                <w:b w:val="0"/>
                <w:color w:val="FF0000"/>
                <w:sz w:val="20"/>
                <w:szCs w:val="20"/>
              </w:rPr>
            </w:pPr>
          </w:p>
          <w:p w:rsidR="00770FD1" w:rsidRPr="005E29AC" w:rsidRDefault="00770FD1" w:rsidP="002C6D56">
            <w:pPr>
              <w:rPr>
                <w:rFonts w:ascii="Arial" w:hAnsi="Arial" w:cs="Arial"/>
                <w:b w:val="0"/>
                <w:color w:val="00B0F0"/>
                <w:sz w:val="20"/>
                <w:szCs w:val="20"/>
              </w:rPr>
            </w:pPr>
            <w:r w:rsidRPr="005E29AC">
              <w:rPr>
                <w:rFonts w:ascii="Arial" w:hAnsi="Arial" w:cs="Arial"/>
                <w:color w:val="00B0F0"/>
                <w:sz w:val="20"/>
                <w:szCs w:val="20"/>
              </w:rPr>
              <w:t>(6)Conector + conclusión o cierre (no se debe utilizar un conector específico de cierre, sino provocaría confusión)</w:t>
            </w:r>
          </w:p>
        </w:tc>
        <w:tc>
          <w:tcPr>
            <w:tcW w:w="5805" w:type="dxa"/>
          </w:tcPr>
          <w:p w:rsidR="00770FD1" w:rsidRPr="005E29AC" w:rsidRDefault="00770FD1" w:rsidP="0095780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E29AC">
              <w:rPr>
                <w:rFonts w:ascii="Arial" w:hAnsi="Arial" w:cs="Arial"/>
                <w:color w:val="4F81BD" w:themeColor="accent1"/>
                <w:sz w:val="20"/>
                <w:szCs w:val="20"/>
              </w:rPr>
              <w:t>(1) En primer lugar</w:t>
            </w:r>
            <w:r w:rsidRPr="005E29AC">
              <w:rPr>
                <w:rFonts w:ascii="Arial" w:hAnsi="Arial" w:cs="Arial"/>
                <w:sz w:val="20"/>
                <w:szCs w:val="20"/>
              </w:rPr>
              <w:t xml:space="preserve">, (2) una de las ideas que sustentan mi postura es la perspectiva de los padres ante el acoso. </w:t>
            </w:r>
            <w:r w:rsidRPr="005E29AC">
              <w:rPr>
                <w:rFonts w:ascii="Arial" w:hAnsi="Arial" w:cs="Arial"/>
                <w:color w:val="FF0000"/>
                <w:sz w:val="20"/>
                <w:szCs w:val="20"/>
              </w:rPr>
              <w:t>(3) “…muchos padres de niños acosados ven como normal este hecho, ya sea porque viven en un ambiente violento o han sido víctimas de una educación “castigadora” en casa”</w:t>
            </w:r>
            <w:proofErr w:type="gramStart"/>
            <w:r w:rsidRPr="005E29AC">
              <w:rPr>
                <w:rFonts w:ascii="Arial" w:hAnsi="Arial" w:cs="Arial"/>
                <w:color w:val="FF0000"/>
                <w:sz w:val="20"/>
                <w:szCs w:val="20"/>
              </w:rPr>
              <w:t>.(</w:t>
            </w:r>
            <w:proofErr w:type="gramEnd"/>
            <w:r w:rsidRPr="005E29AC">
              <w:rPr>
                <w:rFonts w:ascii="Arial" w:hAnsi="Arial" w:cs="Arial"/>
                <w:color w:val="FF0000"/>
                <w:sz w:val="20"/>
                <w:szCs w:val="20"/>
              </w:rPr>
              <w:t xml:space="preserve">Padeva,2010:560) </w:t>
            </w:r>
            <w:r w:rsidRPr="005E29AC">
              <w:rPr>
                <w:rFonts w:ascii="Arial" w:hAnsi="Arial" w:cs="Arial"/>
                <w:color w:val="00B050"/>
                <w:sz w:val="20"/>
                <w:szCs w:val="20"/>
              </w:rPr>
              <w:t>(4) En otros términos, el autor demuestra que un gran sector de padres de familia permite el acoso por dos tipos de experiencias vividas. Ambas, situaciones son violentas, esto explica el por qué permiten el maltrato en sus hijos.</w:t>
            </w:r>
            <w:r w:rsidRPr="005E29AC">
              <w:rPr>
                <w:rFonts w:ascii="Arial" w:hAnsi="Arial" w:cs="Arial"/>
                <w:sz w:val="20"/>
                <w:szCs w:val="20"/>
              </w:rPr>
              <w:t xml:space="preserve"> </w:t>
            </w:r>
            <w:r w:rsidRPr="005E29AC">
              <w:rPr>
                <w:rFonts w:ascii="Arial" w:hAnsi="Arial" w:cs="Arial"/>
                <w:color w:val="7030A0"/>
                <w:sz w:val="20"/>
                <w:szCs w:val="20"/>
              </w:rPr>
              <w:t>(5)</w:t>
            </w:r>
            <w:r w:rsidRPr="005E29AC">
              <w:rPr>
                <w:rFonts w:ascii="Arial" w:hAnsi="Arial" w:cs="Arial"/>
                <w:color w:val="B2A1C7" w:themeColor="accent4" w:themeTint="99"/>
                <w:sz w:val="20"/>
                <w:szCs w:val="20"/>
              </w:rPr>
              <w:t xml:space="preserve"> Por consiguiente, deduzco que el ámbito familiar (casa) influye (demasiado) sobremanera en la actuación de un padre ante un caso de </w:t>
            </w:r>
            <w:proofErr w:type="spellStart"/>
            <w:r w:rsidRPr="005E29AC">
              <w:rPr>
                <w:rFonts w:ascii="Arial" w:hAnsi="Arial" w:cs="Arial"/>
                <w:color w:val="B2A1C7" w:themeColor="accent4" w:themeTint="99"/>
                <w:sz w:val="20"/>
                <w:szCs w:val="20"/>
              </w:rPr>
              <w:t>bullying</w:t>
            </w:r>
            <w:proofErr w:type="spellEnd"/>
            <w:r w:rsidRPr="005E29AC">
              <w:rPr>
                <w:rFonts w:ascii="Arial" w:hAnsi="Arial" w:cs="Arial"/>
                <w:color w:val="B2A1C7" w:themeColor="accent4" w:themeTint="99"/>
                <w:sz w:val="20"/>
                <w:szCs w:val="20"/>
              </w:rPr>
              <w:t>.</w:t>
            </w:r>
            <w:r w:rsidRPr="005E29AC">
              <w:rPr>
                <w:rFonts w:ascii="Arial" w:hAnsi="Arial" w:cs="Arial"/>
                <w:sz w:val="20"/>
                <w:szCs w:val="20"/>
              </w:rPr>
              <w:t xml:space="preserve"> </w:t>
            </w:r>
            <w:r w:rsidRPr="005E29AC">
              <w:rPr>
                <w:rFonts w:ascii="Arial" w:hAnsi="Arial" w:cs="Arial"/>
                <w:color w:val="00B0F0"/>
                <w:sz w:val="20"/>
                <w:szCs w:val="20"/>
              </w:rPr>
              <w:t>(6) Por ende, queda sumamente claro que es (importantísimo) preponderante cómo se educa en el núcleo familiar para frenar los casos de abuso escolar.</w:t>
            </w:r>
          </w:p>
        </w:tc>
      </w:tr>
    </w:tbl>
    <w:p w:rsidR="00770FD1" w:rsidRDefault="00AF49E5" w:rsidP="00770FD1">
      <w:pPr>
        <w:rPr>
          <w:rFonts w:ascii="Arial" w:hAnsi="Arial" w:cs="Arial"/>
          <w:sz w:val="20"/>
          <w:szCs w:val="20"/>
        </w:rPr>
      </w:pPr>
      <w:r>
        <w:rPr>
          <w:rFonts w:ascii="Arial" w:hAnsi="Arial" w:cs="Arial"/>
          <w:sz w:val="20"/>
          <w:szCs w:val="20"/>
        </w:rPr>
        <w:t xml:space="preserve">          </w:t>
      </w:r>
      <w:r w:rsidR="00235DD7">
        <w:rPr>
          <w:rFonts w:ascii="Arial" w:hAnsi="Arial" w:cs="Arial"/>
          <w:sz w:val="20"/>
          <w:szCs w:val="20"/>
        </w:rPr>
        <w:t xml:space="preserve">      </w:t>
      </w:r>
    </w:p>
    <w:p w:rsidR="006108F1" w:rsidRPr="005E29AC" w:rsidRDefault="006108F1" w:rsidP="00770FD1">
      <w:pPr>
        <w:rPr>
          <w:rFonts w:ascii="Arial" w:hAnsi="Arial" w:cs="Arial"/>
          <w:sz w:val="20"/>
          <w:szCs w:val="20"/>
        </w:rPr>
      </w:pPr>
    </w:p>
    <w:p w:rsidR="00770FD1" w:rsidRPr="005E29AC" w:rsidRDefault="003F4139" w:rsidP="00770FD1">
      <w:pPr>
        <w:rPr>
          <w:rFonts w:ascii="Arial" w:hAnsi="Arial" w:cs="Arial"/>
          <w:b/>
          <w:sz w:val="20"/>
          <w:szCs w:val="20"/>
          <w:u w:val="single"/>
        </w:rPr>
      </w:pPr>
      <w:r w:rsidRPr="005E29AC">
        <w:rPr>
          <w:rFonts w:ascii="Arial" w:hAnsi="Arial" w:cs="Arial"/>
          <w:b/>
          <w:sz w:val="20"/>
          <w:szCs w:val="20"/>
          <w:u w:val="single"/>
        </w:rPr>
        <w:t>CÓMO REDACTAR UN PÁRRAFO DE CONCLUSIÓN</w:t>
      </w:r>
    </w:p>
    <w:p w:rsidR="00770FD1" w:rsidRPr="005E29AC" w:rsidRDefault="00770FD1" w:rsidP="00770FD1">
      <w:pPr>
        <w:rPr>
          <w:rFonts w:ascii="Arial" w:hAnsi="Arial" w:cs="Arial"/>
          <w:b/>
          <w:sz w:val="20"/>
          <w:szCs w:val="20"/>
          <w:u w:val="single"/>
        </w:rPr>
      </w:pPr>
    </w:p>
    <w:tbl>
      <w:tblPr>
        <w:tblStyle w:val="Listaclara"/>
        <w:tblW w:w="9747" w:type="dxa"/>
        <w:tblLook w:val="04A0" w:firstRow="1" w:lastRow="0" w:firstColumn="1" w:lastColumn="0" w:noHBand="0" w:noVBand="1"/>
      </w:tblPr>
      <w:tblGrid>
        <w:gridCol w:w="2240"/>
        <w:gridCol w:w="7507"/>
      </w:tblGrid>
      <w:tr w:rsidR="00770FD1" w:rsidRPr="005E29AC" w:rsidTr="002D4689">
        <w:trPr>
          <w:cnfStyle w:val="100000000000" w:firstRow="1" w:lastRow="0" w:firstColumn="0" w:lastColumn="0" w:oddVBand="0" w:evenVBand="0" w:oddHBand="0"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2240" w:type="dxa"/>
          </w:tcPr>
          <w:p w:rsidR="00770FD1" w:rsidRPr="005E29AC" w:rsidRDefault="00770FD1" w:rsidP="002C6D56">
            <w:pPr>
              <w:rPr>
                <w:rFonts w:ascii="Arial" w:hAnsi="Arial" w:cs="Arial"/>
                <w:sz w:val="20"/>
                <w:szCs w:val="20"/>
              </w:rPr>
            </w:pPr>
            <w:r w:rsidRPr="005E29AC">
              <w:rPr>
                <w:rFonts w:ascii="Arial" w:hAnsi="Arial" w:cs="Arial"/>
                <w:color w:val="FF0000"/>
                <w:sz w:val="20"/>
                <w:szCs w:val="20"/>
              </w:rPr>
              <w:t xml:space="preserve">(1) </w:t>
            </w:r>
            <w:r w:rsidRPr="005E29AC">
              <w:rPr>
                <w:rFonts w:ascii="Arial" w:hAnsi="Arial" w:cs="Arial"/>
                <w:sz w:val="20"/>
                <w:szCs w:val="20"/>
              </w:rPr>
              <w:t>Inicio: conector de secuencia</w:t>
            </w:r>
          </w:p>
          <w:p w:rsidR="00770FD1" w:rsidRPr="005E29AC" w:rsidRDefault="00770FD1" w:rsidP="002C6D56">
            <w:pPr>
              <w:rPr>
                <w:rFonts w:ascii="Arial" w:hAnsi="Arial" w:cs="Arial"/>
                <w:sz w:val="20"/>
                <w:szCs w:val="20"/>
              </w:rPr>
            </w:pPr>
          </w:p>
          <w:p w:rsidR="00770FD1" w:rsidRPr="005E29AC" w:rsidRDefault="00770FD1" w:rsidP="002C6D56">
            <w:pPr>
              <w:rPr>
                <w:rFonts w:ascii="Arial" w:hAnsi="Arial" w:cs="Arial"/>
                <w:color w:val="F79646" w:themeColor="accent6"/>
                <w:sz w:val="20"/>
                <w:szCs w:val="20"/>
              </w:rPr>
            </w:pPr>
            <w:r w:rsidRPr="005E29AC">
              <w:rPr>
                <w:rFonts w:ascii="Arial" w:hAnsi="Arial" w:cs="Arial"/>
                <w:color w:val="FF0000"/>
                <w:sz w:val="20"/>
                <w:szCs w:val="20"/>
              </w:rPr>
              <w:t>(2)</w:t>
            </w:r>
            <w:r w:rsidRPr="005E29AC">
              <w:rPr>
                <w:rFonts w:ascii="Arial" w:hAnsi="Arial" w:cs="Arial"/>
                <w:color w:val="F79646" w:themeColor="accent6"/>
                <w:sz w:val="20"/>
                <w:szCs w:val="20"/>
              </w:rPr>
              <w:t>recapitular: tesis</w:t>
            </w:r>
          </w:p>
          <w:p w:rsidR="00770FD1" w:rsidRPr="005E29AC" w:rsidRDefault="00770FD1" w:rsidP="002C6D56">
            <w:pPr>
              <w:rPr>
                <w:rFonts w:ascii="Arial" w:hAnsi="Arial" w:cs="Arial"/>
                <w:sz w:val="20"/>
                <w:szCs w:val="20"/>
              </w:rPr>
            </w:pPr>
          </w:p>
          <w:p w:rsidR="00770FD1" w:rsidRPr="005E29AC" w:rsidRDefault="00770FD1" w:rsidP="002C6D56">
            <w:pPr>
              <w:rPr>
                <w:rFonts w:ascii="Arial" w:hAnsi="Arial" w:cs="Arial"/>
                <w:sz w:val="20"/>
                <w:szCs w:val="20"/>
              </w:rPr>
            </w:pPr>
            <w:r w:rsidRPr="005E29AC">
              <w:rPr>
                <w:rFonts w:ascii="Arial" w:hAnsi="Arial" w:cs="Arial"/>
                <w:color w:val="FF0000"/>
                <w:sz w:val="20"/>
                <w:szCs w:val="20"/>
              </w:rPr>
              <w:t>(3)</w:t>
            </w:r>
            <w:r w:rsidRPr="005E29AC">
              <w:rPr>
                <w:rFonts w:ascii="Arial" w:hAnsi="Arial" w:cs="Arial"/>
                <w:sz w:val="20"/>
                <w:szCs w:val="20"/>
              </w:rPr>
              <w:t>Aporte personal: idea: a) perspectiva de los padres, b) nivel socio-cultural. c) Educación.</w:t>
            </w:r>
          </w:p>
          <w:p w:rsidR="00770FD1" w:rsidRPr="005E29AC" w:rsidRDefault="00770FD1" w:rsidP="002C6D56">
            <w:pPr>
              <w:rPr>
                <w:rFonts w:ascii="Arial" w:hAnsi="Arial" w:cs="Arial"/>
                <w:sz w:val="20"/>
                <w:szCs w:val="20"/>
              </w:rPr>
            </w:pPr>
          </w:p>
          <w:p w:rsidR="00770FD1" w:rsidRPr="005E29AC" w:rsidRDefault="00770FD1" w:rsidP="002C6D56">
            <w:pPr>
              <w:rPr>
                <w:rFonts w:ascii="Arial" w:hAnsi="Arial" w:cs="Arial"/>
                <w:color w:val="00B050"/>
                <w:sz w:val="20"/>
                <w:szCs w:val="20"/>
              </w:rPr>
            </w:pPr>
            <w:r w:rsidRPr="005E29AC">
              <w:rPr>
                <w:rFonts w:ascii="Arial" w:hAnsi="Arial" w:cs="Arial"/>
                <w:color w:val="FF0000"/>
                <w:sz w:val="20"/>
                <w:szCs w:val="20"/>
              </w:rPr>
              <w:t>(4)</w:t>
            </w:r>
            <w:r w:rsidRPr="005E29AC">
              <w:rPr>
                <w:rFonts w:ascii="Arial" w:hAnsi="Arial" w:cs="Arial"/>
                <w:color w:val="00B050"/>
                <w:sz w:val="20"/>
                <w:szCs w:val="20"/>
              </w:rPr>
              <w:t>Convencer /sugestionar</w:t>
            </w:r>
          </w:p>
        </w:tc>
        <w:tc>
          <w:tcPr>
            <w:tcW w:w="7507" w:type="dxa"/>
          </w:tcPr>
          <w:p w:rsidR="00770FD1" w:rsidRPr="005E29AC" w:rsidRDefault="00770FD1" w:rsidP="0095780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E29AC">
              <w:rPr>
                <w:rFonts w:ascii="Arial" w:hAnsi="Arial" w:cs="Arial"/>
                <w:color w:val="FF0000"/>
                <w:sz w:val="20"/>
                <w:szCs w:val="20"/>
              </w:rPr>
              <w:t>(1)Finiquitando</w:t>
            </w:r>
            <w:r w:rsidRPr="005E29AC">
              <w:rPr>
                <w:rFonts w:ascii="Arial" w:hAnsi="Arial" w:cs="Arial"/>
                <w:sz w:val="20"/>
                <w:szCs w:val="20"/>
              </w:rPr>
              <w:t xml:space="preserve"> con este escrito </w:t>
            </w:r>
            <w:r w:rsidRPr="005E29AC">
              <w:rPr>
                <w:rFonts w:ascii="Arial" w:hAnsi="Arial" w:cs="Arial"/>
                <w:color w:val="FF0000"/>
                <w:sz w:val="20"/>
                <w:szCs w:val="20"/>
              </w:rPr>
              <w:t xml:space="preserve">(2) </w:t>
            </w:r>
            <w:r w:rsidRPr="005E29AC">
              <w:rPr>
                <w:rFonts w:ascii="Arial" w:hAnsi="Arial" w:cs="Arial"/>
                <w:color w:val="F79646" w:themeColor="accent6"/>
                <w:sz w:val="20"/>
                <w:szCs w:val="20"/>
              </w:rPr>
              <w:t>recalco la importancia de la acción de los padres ante los casos de abuso escolar sufrido por sus hijos.</w:t>
            </w:r>
            <w:r w:rsidRPr="005E29AC">
              <w:rPr>
                <w:rFonts w:ascii="Arial" w:hAnsi="Arial" w:cs="Arial"/>
                <w:color w:val="FF0000"/>
                <w:sz w:val="20"/>
                <w:szCs w:val="20"/>
              </w:rPr>
              <w:t xml:space="preserve"> (3)Debe quedar claro que </w:t>
            </w:r>
            <w:r w:rsidRPr="005E29AC">
              <w:rPr>
                <w:rFonts w:ascii="Arial" w:hAnsi="Arial" w:cs="Arial"/>
                <w:sz w:val="20"/>
                <w:szCs w:val="20"/>
              </w:rPr>
              <w:t xml:space="preserve">la inacción  de los padres ante un hecho de violencia es inconcebible (inaceptable). </w:t>
            </w:r>
            <w:r w:rsidRPr="005E29AC">
              <w:rPr>
                <w:rFonts w:ascii="Arial" w:hAnsi="Arial" w:cs="Arial"/>
                <w:color w:val="FF0000"/>
                <w:sz w:val="20"/>
                <w:szCs w:val="20"/>
              </w:rPr>
              <w:t>En otras palabras</w:t>
            </w:r>
            <w:r w:rsidRPr="005E29AC">
              <w:rPr>
                <w:rFonts w:ascii="Arial" w:hAnsi="Arial" w:cs="Arial"/>
                <w:sz w:val="20"/>
                <w:szCs w:val="20"/>
              </w:rPr>
              <w:t xml:space="preserve">, la visión de un padre ante su hijo debe ser siempre la de cuidar /proteger su integridad (física, moral, intelectual, etc.); esto debiera cumplirse siempre, </w:t>
            </w:r>
            <w:r w:rsidRPr="005E29AC">
              <w:rPr>
                <w:rFonts w:ascii="Arial" w:hAnsi="Arial" w:cs="Arial"/>
                <w:color w:val="FF0000"/>
                <w:sz w:val="20"/>
                <w:szCs w:val="20"/>
              </w:rPr>
              <w:t>mas</w:t>
            </w:r>
            <w:r w:rsidRPr="005E29AC">
              <w:rPr>
                <w:rFonts w:ascii="Arial" w:hAnsi="Arial" w:cs="Arial"/>
                <w:sz w:val="20"/>
                <w:szCs w:val="20"/>
              </w:rPr>
              <w:t xml:space="preserve">, sabemos que no se da. </w:t>
            </w:r>
            <w:r w:rsidRPr="005E29AC">
              <w:rPr>
                <w:rFonts w:ascii="Arial" w:hAnsi="Arial" w:cs="Arial"/>
                <w:color w:val="FF0000"/>
                <w:sz w:val="20"/>
                <w:szCs w:val="20"/>
              </w:rPr>
              <w:t>En este sentido</w:t>
            </w:r>
            <w:r w:rsidRPr="005E29AC">
              <w:rPr>
                <w:rFonts w:ascii="Arial" w:hAnsi="Arial" w:cs="Arial"/>
                <w:sz w:val="20"/>
                <w:szCs w:val="20"/>
              </w:rPr>
              <w:t xml:space="preserve">, hago hincapié en que una persona que va a ser padre tiene que recibir una educación en valores tanto en casa como en la escuela, sin importar  la escala social a la que pertenezca. </w:t>
            </w:r>
            <w:r w:rsidRPr="005E29AC">
              <w:rPr>
                <w:rFonts w:ascii="Arial" w:hAnsi="Arial" w:cs="Arial"/>
                <w:color w:val="FF0000"/>
                <w:sz w:val="20"/>
                <w:szCs w:val="20"/>
              </w:rPr>
              <w:t>(4)</w:t>
            </w:r>
            <w:r w:rsidRPr="005E29AC">
              <w:rPr>
                <w:rFonts w:ascii="Arial" w:hAnsi="Arial" w:cs="Arial"/>
                <w:color w:val="00B050"/>
                <w:sz w:val="20"/>
                <w:szCs w:val="20"/>
              </w:rPr>
              <w:t>Es así que, apuntalo (recalco, aclaro)como último término, que el estado tiene que actuar más de cerca para velar el proceso de educación de sus  miembros  para así asegurar una república realmente preocupada por su verdadero desarrollo.</w:t>
            </w:r>
          </w:p>
        </w:tc>
      </w:tr>
    </w:tbl>
    <w:p w:rsidR="00770FD1" w:rsidRPr="005E29AC" w:rsidRDefault="00770FD1" w:rsidP="00770FD1">
      <w:pPr>
        <w:rPr>
          <w:rFonts w:ascii="Arial" w:hAnsi="Arial" w:cs="Arial"/>
          <w:b/>
          <w:sz w:val="20"/>
          <w:szCs w:val="20"/>
        </w:rPr>
      </w:pPr>
    </w:p>
    <w:p w:rsidR="00D34A8E" w:rsidRDefault="00D34A8E" w:rsidP="00770FD1">
      <w:pPr>
        <w:rPr>
          <w:rFonts w:ascii="Arial" w:hAnsi="Arial" w:cs="Arial"/>
          <w:b/>
          <w:sz w:val="20"/>
          <w:szCs w:val="20"/>
        </w:rPr>
      </w:pPr>
    </w:p>
    <w:p w:rsidR="00957805" w:rsidRDefault="00957805" w:rsidP="00770FD1">
      <w:pPr>
        <w:rPr>
          <w:rFonts w:ascii="Arial" w:hAnsi="Arial" w:cs="Arial"/>
          <w:b/>
          <w:sz w:val="20"/>
          <w:szCs w:val="20"/>
        </w:rPr>
      </w:pPr>
    </w:p>
    <w:p w:rsidR="00957805" w:rsidRPr="005E29AC" w:rsidRDefault="00957805" w:rsidP="00770FD1">
      <w:pPr>
        <w:rPr>
          <w:rFonts w:ascii="Arial" w:hAnsi="Arial" w:cs="Arial"/>
          <w:b/>
          <w:sz w:val="20"/>
          <w:szCs w:val="20"/>
        </w:rPr>
      </w:pPr>
    </w:p>
    <w:p w:rsidR="00D34A8E" w:rsidRPr="005E29AC" w:rsidRDefault="00D34A8E" w:rsidP="00770FD1">
      <w:pPr>
        <w:rPr>
          <w:rFonts w:ascii="Arial" w:hAnsi="Arial" w:cs="Arial"/>
          <w:b/>
          <w:sz w:val="20"/>
          <w:szCs w:val="20"/>
        </w:rPr>
      </w:pPr>
    </w:p>
    <w:p w:rsidR="00770FD1" w:rsidRPr="005E29AC" w:rsidRDefault="003F4139" w:rsidP="00770FD1">
      <w:pPr>
        <w:rPr>
          <w:rFonts w:ascii="Arial" w:hAnsi="Arial" w:cs="Arial"/>
          <w:b/>
          <w:sz w:val="20"/>
          <w:szCs w:val="20"/>
        </w:rPr>
      </w:pPr>
      <w:r w:rsidRPr="005E29AC">
        <w:rPr>
          <w:rFonts w:ascii="Arial" w:hAnsi="Arial" w:cs="Arial"/>
          <w:b/>
          <w:sz w:val="20"/>
          <w:szCs w:val="20"/>
        </w:rPr>
        <w:t xml:space="preserve">Lee  los siguientes ejemplos. </w:t>
      </w:r>
    </w:p>
    <w:p w:rsidR="00770FD1" w:rsidRPr="005E29AC" w:rsidRDefault="00770FD1" w:rsidP="00770FD1">
      <w:pPr>
        <w:rPr>
          <w:rFonts w:ascii="Arial" w:hAnsi="Arial" w:cs="Arial"/>
          <w:b/>
          <w:sz w:val="20"/>
          <w:szCs w:val="20"/>
        </w:rPr>
      </w:pPr>
    </w:p>
    <w:p w:rsidR="00D34A8E" w:rsidRDefault="00D34A8E" w:rsidP="00770FD1">
      <w:pPr>
        <w:rPr>
          <w:rFonts w:ascii="Arial" w:hAnsi="Arial" w:cs="Arial"/>
          <w:b/>
          <w:sz w:val="20"/>
          <w:szCs w:val="20"/>
        </w:rPr>
      </w:pPr>
    </w:p>
    <w:p w:rsidR="00BB2B68" w:rsidRPr="005E29AC" w:rsidRDefault="00BB2B68" w:rsidP="00770FD1">
      <w:pPr>
        <w:rPr>
          <w:rFonts w:ascii="Arial" w:hAnsi="Arial" w:cs="Arial"/>
          <w:b/>
          <w:sz w:val="20"/>
          <w:szCs w:val="20"/>
        </w:rPr>
      </w:pPr>
      <w:r>
        <w:rPr>
          <w:rFonts w:ascii="Arial" w:hAnsi="Arial" w:cs="Arial"/>
          <w:b/>
          <w:sz w:val="20"/>
          <w:szCs w:val="20"/>
        </w:rPr>
        <w:t>EJEMPLO 1:</w:t>
      </w:r>
    </w:p>
    <w:p w:rsidR="005E29AC" w:rsidRPr="005E29AC" w:rsidRDefault="005E29AC" w:rsidP="005E29AC">
      <w:pPr>
        <w:jc w:val="center"/>
        <w:rPr>
          <w:rFonts w:ascii="Arial" w:hAnsi="Arial" w:cs="Arial"/>
          <w:b/>
          <w:sz w:val="20"/>
          <w:szCs w:val="20"/>
        </w:rPr>
      </w:pPr>
      <w:r w:rsidRPr="005E29AC">
        <w:rPr>
          <w:rFonts w:ascii="Arial" w:hAnsi="Arial" w:cs="Arial"/>
          <w:b/>
          <w:sz w:val="20"/>
          <w:szCs w:val="20"/>
        </w:rPr>
        <w:t>LA REACCIÓN DE LOS PADRES ANTE EL BULLYING</w:t>
      </w:r>
    </w:p>
    <w:p w:rsidR="005E29AC" w:rsidRPr="005E29AC" w:rsidRDefault="005E29AC" w:rsidP="005E29AC">
      <w:pPr>
        <w:jc w:val="center"/>
        <w:rPr>
          <w:rFonts w:ascii="Arial" w:hAnsi="Arial" w:cs="Arial"/>
          <w:sz w:val="20"/>
          <w:szCs w:val="20"/>
        </w:rPr>
      </w:pPr>
      <w:r w:rsidRPr="005E29AC">
        <w:rPr>
          <w:rFonts w:ascii="Arial" w:hAnsi="Arial" w:cs="Arial"/>
          <w:sz w:val="20"/>
          <w:szCs w:val="20"/>
        </w:rPr>
        <w:t>Por: Claudia Linares</w:t>
      </w:r>
    </w:p>
    <w:p w:rsidR="005E29AC" w:rsidRPr="005E29AC" w:rsidRDefault="005E29AC" w:rsidP="005E29AC">
      <w:pPr>
        <w:jc w:val="center"/>
        <w:rPr>
          <w:rFonts w:ascii="Arial" w:hAnsi="Arial" w:cs="Arial"/>
          <w:sz w:val="20"/>
          <w:szCs w:val="20"/>
        </w:rPr>
      </w:pPr>
    </w:p>
    <w:p w:rsidR="005E29AC" w:rsidRPr="005E29AC" w:rsidRDefault="005E29AC" w:rsidP="005E29AC">
      <w:pPr>
        <w:jc w:val="both"/>
        <w:rPr>
          <w:rFonts w:ascii="Arial" w:hAnsi="Arial" w:cs="Arial"/>
          <w:color w:val="FF0000"/>
          <w:sz w:val="20"/>
          <w:szCs w:val="20"/>
        </w:rPr>
      </w:pPr>
      <w:r w:rsidRPr="005E29AC">
        <w:rPr>
          <w:rFonts w:ascii="Arial" w:hAnsi="Arial" w:cs="Arial"/>
          <w:color w:val="FF0000"/>
          <w:sz w:val="20"/>
          <w:szCs w:val="20"/>
        </w:rPr>
        <w:t>El acoso escolar (</w:t>
      </w:r>
      <w:proofErr w:type="spellStart"/>
      <w:r w:rsidRPr="005E29AC">
        <w:rPr>
          <w:rFonts w:ascii="Arial" w:hAnsi="Arial" w:cs="Arial"/>
          <w:color w:val="FF0000"/>
          <w:sz w:val="20"/>
          <w:szCs w:val="20"/>
        </w:rPr>
        <w:t>bullying</w:t>
      </w:r>
      <w:proofErr w:type="spellEnd"/>
      <w:r w:rsidRPr="005E29AC">
        <w:rPr>
          <w:rFonts w:ascii="Arial" w:hAnsi="Arial" w:cs="Arial"/>
          <w:color w:val="FF0000"/>
          <w:sz w:val="20"/>
          <w:szCs w:val="20"/>
        </w:rPr>
        <w:t xml:space="preserve">) es un tema sumamente amplio y muy sonado en nuestra época. Sin embargo, en este texto tendré como objetivo determinar </w:t>
      </w:r>
      <w:proofErr w:type="spellStart"/>
      <w:r w:rsidRPr="005E29AC">
        <w:rPr>
          <w:rFonts w:ascii="Arial" w:hAnsi="Arial" w:cs="Arial"/>
          <w:color w:val="FF0000"/>
          <w:sz w:val="20"/>
          <w:szCs w:val="20"/>
        </w:rPr>
        <w:t>el porqué</w:t>
      </w:r>
      <w:proofErr w:type="spellEnd"/>
      <w:r w:rsidRPr="005E29AC">
        <w:rPr>
          <w:rFonts w:ascii="Arial" w:hAnsi="Arial" w:cs="Arial"/>
          <w:color w:val="FF0000"/>
          <w:sz w:val="20"/>
          <w:szCs w:val="20"/>
        </w:rPr>
        <w:t xml:space="preserve"> los padres de los acosados de </w:t>
      </w:r>
      <w:proofErr w:type="spellStart"/>
      <w:r w:rsidRPr="005E29AC">
        <w:rPr>
          <w:rFonts w:ascii="Arial" w:hAnsi="Arial" w:cs="Arial"/>
          <w:color w:val="FF0000"/>
          <w:sz w:val="20"/>
          <w:szCs w:val="20"/>
        </w:rPr>
        <w:t>bullying</w:t>
      </w:r>
      <w:proofErr w:type="spellEnd"/>
      <w:r w:rsidRPr="005E29AC">
        <w:rPr>
          <w:rFonts w:ascii="Arial" w:hAnsi="Arial" w:cs="Arial"/>
          <w:color w:val="FF0000"/>
          <w:sz w:val="20"/>
          <w:szCs w:val="20"/>
        </w:rPr>
        <w:t>, muchas veces no toman acciones ante la agresión de sus hijos.</w:t>
      </w:r>
    </w:p>
    <w:p w:rsidR="005E29AC" w:rsidRPr="005E29AC" w:rsidRDefault="005E29AC" w:rsidP="005E29AC">
      <w:pPr>
        <w:jc w:val="both"/>
        <w:rPr>
          <w:rFonts w:ascii="Arial" w:hAnsi="Arial" w:cs="Arial"/>
          <w:b/>
          <w:color w:val="FF0000"/>
          <w:sz w:val="20"/>
          <w:szCs w:val="20"/>
        </w:rPr>
      </w:pPr>
    </w:p>
    <w:p w:rsidR="005E29AC" w:rsidRPr="005E29AC" w:rsidRDefault="005E29AC" w:rsidP="005E29AC">
      <w:pPr>
        <w:jc w:val="both"/>
        <w:rPr>
          <w:rFonts w:ascii="Arial" w:hAnsi="Arial" w:cs="Arial"/>
          <w:b/>
          <w:sz w:val="20"/>
          <w:szCs w:val="20"/>
          <w:u w:val="single"/>
        </w:rPr>
      </w:pPr>
      <w:r w:rsidRPr="005E29AC">
        <w:rPr>
          <w:rFonts w:ascii="Arial" w:hAnsi="Arial" w:cs="Arial"/>
          <w:b/>
          <w:sz w:val="20"/>
          <w:szCs w:val="20"/>
        </w:rPr>
        <w:t>En primer lugar</w:t>
      </w:r>
      <w:r w:rsidRPr="005E29AC">
        <w:rPr>
          <w:rFonts w:ascii="Arial" w:hAnsi="Arial" w:cs="Arial"/>
          <w:sz w:val="20"/>
          <w:szCs w:val="20"/>
        </w:rPr>
        <w:t xml:space="preserve">, una de las ideas que sustentan mi postura es la perspectiva de los padres ante el acoso. </w:t>
      </w:r>
      <w:r w:rsidRPr="0066312E">
        <w:rPr>
          <w:rFonts w:ascii="Arial" w:hAnsi="Arial" w:cs="Arial"/>
          <w:b/>
          <w:sz w:val="20"/>
          <w:szCs w:val="20"/>
          <w:highlight w:val="yellow"/>
        </w:rPr>
        <w:t>“…muchos padres de niños acosados ven como normal este hecho, ya sea porque viven en un ambiente violento o han sido víctimas de una educación “castigadora” en casa”</w:t>
      </w:r>
      <w:proofErr w:type="gramStart"/>
      <w:r w:rsidRPr="0066312E">
        <w:rPr>
          <w:rFonts w:ascii="Arial" w:hAnsi="Arial" w:cs="Arial"/>
          <w:b/>
          <w:sz w:val="20"/>
          <w:szCs w:val="20"/>
          <w:highlight w:val="yellow"/>
        </w:rPr>
        <w:t>.(</w:t>
      </w:r>
      <w:proofErr w:type="gramEnd"/>
      <w:r w:rsidRPr="0066312E">
        <w:rPr>
          <w:rFonts w:ascii="Arial" w:hAnsi="Arial" w:cs="Arial"/>
          <w:b/>
          <w:sz w:val="20"/>
          <w:szCs w:val="20"/>
          <w:highlight w:val="yellow"/>
        </w:rPr>
        <w:t>Padeva,2010:560)</w:t>
      </w:r>
      <w:r w:rsidRPr="0066312E">
        <w:rPr>
          <w:rFonts w:ascii="Arial" w:hAnsi="Arial" w:cs="Arial"/>
          <w:sz w:val="20"/>
          <w:szCs w:val="20"/>
          <w:highlight w:val="yellow"/>
        </w:rPr>
        <w:t xml:space="preserve"> </w:t>
      </w:r>
      <w:r w:rsidRPr="0066312E">
        <w:rPr>
          <w:rFonts w:ascii="Arial" w:hAnsi="Arial" w:cs="Arial"/>
          <w:b/>
          <w:sz w:val="20"/>
          <w:szCs w:val="20"/>
          <w:highlight w:val="yellow"/>
        </w:rPr>
        <w:t>En otros términos</w:t>
      </w:r>
      <w:r w:rsidRPr="005E29AC">
        <w:rPr>
          <w:rFonts w:ascii="Arial" w:hAnsi="Arial" w:cs="Arial"/>
          <w:b/>
          <w:sz w:val="20"/>
          <w:szCs w:val="20"/>
        </w:rPr>
        <w:t xml:space="preserve">, </w:t>
      </w:r>
      <w:r w:rsidRPr="005E29AC">
        <w:rPr>
          <w:rFonts w:ascii="Arial" w:hAnsi="Arial" w:cs="Arial"/>
          <w:sz w:val="20"/>
          <w:szCs w:val="20"/>
        </w:rPr>
        <w:t xml:space="preserve">el autor demuestra que un gran sector de padres de familia permite el acoso por dos tipos de experiencias vividas. Ambas, situaciones son violentas, esto explica el por qué permite el maltrato en sus hijos. </w:t>
      </w:r>
      <w:r w:rsidRPr="005E29AC">
        <w:rPr>
          <w:rFonts w:ascii="Arial" w:hAnsi="Arial" w:cs="Arial"/>
          <w:b/>
          <w:sz w:val="20"/>
          <w:szCs w:val="20"/>
        </w:rPr>
        <w:t>Por consiguiente,</w:t>
      </w:r>
      <w:r w:rsidRPr="005E29AC">
        <w:rPr>
          <w:rFonts w:ascii="Arial" w:hAnsi="Arial" w:cs="Arial"/>
          <w:sz w:val="20"/>
          <w:szCs w:val="20"/>
        </w:rPr>
        <w:t xml:space="preserve"> deduzco que el ámbito familiar (casa) influye (demasiado) sobremanera en la actuación de un padre ante un caso de </w:t>
      </w:r>
      <w:proofErr w:type="spellStart"/>
      <w:r w:rsidRPr="005E29AC">
        <w:rPr>
          <w:rFonts w:ascii="Arial" w:hAnsi="Arial" w:cs="Arial"/>
          <w:sz w:val="20"/>
          <w:szCs w:val="20"/>
        </w:rPr>
        <w:t>bullying</w:t>
      </w:r>
      <w:proofErr w:type="spellEnd"/>
      <w:r w:rsidRPr="005E29AC">
        <w:rPr>
          <w:rFonts w:ascii="Arial" w:hAnsi="Arial" w:cs="Arial"/>
          <w:sz w:val="20"/>
          <w:szCs w:val="20"/>
        </w:rPr>
        <w:t xml:space="preserve">. </w:t>
      </w:r>
      <w:r w:rsidRPr="005E29AC">
        <w:rPr>
          <w:rFonts w:ascii="Arial" w:hAnsi="Arial" w:cs="Arial"/>
          <w:b/>
          <w:sz w:val="20"/>
          <w:szCs w:val="20"/>
        </w:rPr>
        <w:t xml:space="preserve">Por ende, </w:t>
      </w:r>
      <w:r w:rsidRPr="005E29AC">
        <w:rPr>
          <w:rFonts w:ascii="Arial" w:hAnsi="Arial" w:cs="Arial"/>
          <w:sz w:val="20"/>
          <w:szCs w:val="20"/>
        </w:rPr>
        <w:t>queda sumamente claro que es (importantísimo) preponderante cómo se educa en el núcleo familiar para frenar los casos de abuso escolar.</w:t>
      </w:r>
    </w:p>
    <w:p w:rsidR="00957805" w:rsidRDefault="00957805" w:rsidP="005E29AC">
      <w:pPr>
        <w:jc w:val="both"/>
        <w:rPr>
          <w:rFonts w:ascii="Arial" w:hAnsi="Arial" w:cs="Arial"/>
          <w:sz w:val="20"/>
          <w:szCs w:val="20"/>
        </w:rPr>
      </w:pPr>
    </w:p>
    <w:p w:rsidR="005E29AC" w:rsidRPr="00957805" w:rsidRDefault="00957805" w:rsidP="005E29AC">
      <w:pPr>
        <w:jc w:val="both"/>
        <w:rPr>
          <w:rFonts w:ascii="Arial" w:hAnsi="Arial" w:cs="Arial"/>
          <w:b/>
          <w:sz w:val="20"/>
          <w:szCs w:val="20"/>
        </w:rPr>
      </w:pPr>
      <w:r w:rsidRPr="00957805">
        <w:rPr>
          <w:rFonts w:ascii="Arial" w:hAnsi="Arial" w:cs="Arial"/>
          <w:b/>
          <w:sz w:val="20"/>
          <w:szCs w:val="20"/>
        </w:rPr>
        <w:t>(ASÍ SUSCESIVAMENTE SE REDACTARÁN LOS DEMÁS PÁRRAFOS DEL CUERPO)</w:t>
      </w:r>
    </w:p>
    <w:p w:rsidR="005E29AC" w:rsidRPr="005E29AC" w:rsidRDefault="005E29AC" w:rsidP="005E29AC">
      <w:pPr>
        <w:jc w:val="both"/>
        <w:rPr>
          <w:rFonts w:ascii="Arial" w:hAnsi="Arial" w:cs="Arial"/>
          <w:sz w:val="20"/>
          <w:szCs w:val="20"/>
        </w:rPr>
      </w:pPr>
    </w:p>
    <w:p w:rsidR="005E29AC" w:rsidRPr="005E29AC" w:rsidRDefault="005E29AC" w:rsidP="005E29AC">
      <w:pPr>
        <w:jc w:val="both"/>
        <w:rPr>
          <w:rFonts w:ascii="Arial" w:hAnsi="Arial" w:cs="Arial"/>
          <w:color w:val="00B050"/>
          <w:sz w:val="20"/>
          <w:szCs w:val="20"/>
        </w:rPr>
      </w:pPr>
      <w:r w:rsidRPr="005E29AC">
        <w:rPr>
          <w:rFonts w:ascii="Arial" w:hAnsi="Arial" w:cs="Arial"/>
          <w:color w:val="00B050"/>
          <w:sz w:val="20"/>
          <w:szCs w:val="20"/>
        </w:rPr>
        <w:t>Finiquitando con este escrito recalco la importancia de la acción de los padres ante los casos de abuso escolar sufrido por sus hijos. Debe quedar claro que la inacción  de los padres ante un hecho de violencia es inconcebible (inaceptable). En otras palabras, la visión de un padre ante su hijo debe ser siempre la de cuidar /proteger su integridad (física, moral, intelectual, etc.); esto debiera cumplirse siempre, mas, sabemos que no se da. En este sentido, hago hincapié en que una persona que va a ser padre tiene que recibir una educación en valores tanto en casa como en el hogar, sin importar  la escala social a la que pertenezca. Es así que, apuntalo (recalco, aclaro)como último término, que el estado tiene que actuar más de cerca para velar el proceso de educación de sus  miembros  para así asegurar una república realmente preocupada por su verdadero desarrollo.</w:t>
      </w:r>
    </w:p>
    <w:p w:rsidR="005E29AC" w:rsidRDefault="005E29AC" w:rsidP="005E29AC">
      <w:pPr>
        <w:rPr>
          <w:rFonts w:ascii="Arial" w:hAnsi="Arial" w:cs="Arial"/>
          <w:sz w:val="20"/>
          <w:szCs w:val="20"/>
        </w:rPr>
      </w:pPr>
    </w:p>
    <w:p w:rsidR="00BB2B68" w:rsidRPr="005E29AC" w:rsidRDefault="00BB2B68" w:rsidP="005E29AC">
      <w:pPr>
        <w:rPr>
          <w:rFonts w:ascii="Arial" w:hAnsi="Arial" w:cs="Arial"/>
          <w:sz w:val="20"/>
          <w:szCs w:val="20"/>
        </w:rPr>
      </w:pPr>
    </w:p>
    <w:p w:rsidR="005E29AC" w:rsidRPr="005E29AC" w:rsidRDefault="005E29AC" w:rsidP="005E29AC">
      <w:pPr>
        <w:rPr>
          <w:rFonts w:ascii="Arial" w:hAnsi="Arial" w:cs="Arial"/>
          <w:sz w:val="20"/>
          <w:szCs w:val="20"/>
        </w:rPr>
      </w:pPr>
      <w:r w:rsidRPr="005E29AC">
        <w:rPr>
          <w:rFonts w:ascii="Arial" w:hAnsi="Arial" w:cs="Arial"/>
          <w:sz w:val="20"/>
          <w:szCs w:val="20"/>
        </w:rPr>
        <w:t>Referencia:</w:t>
      </w:r>
    </w:p>
    <w:p w:rsidR="005E29AC" w:rsidRPr="005E29AC" w:rsidRDefault="005E29AC" w:rsidP="005E29AC">
      <w:pPr>
        <w:pStyle w:val="Prrafodelista"/>
        <w:numPr>
          <w:ilvl w:val="0"/>
          <w:numId w:val="7"/>
        </w:numPr>
        <w:spacing w:after="200" w:line="276" w:lineRule="auto"/>
        <w:rPr>
          <w:rFonts w:ascii="Arial" w:hAnsi="Arial" w:cs="Arial"/>
          <w:sz w:val="20"/>
          <w:szCs w:val="20"/>
        </w:rPr>
      </w:pPr>
      <w:r w:rsidRPr="005E29AC">
        <w:rPr>
          <w:rFonts w:ascii="Arial" w:hAnsi="Arial" w:cs="Arial"/>
          <w:sz w:val="20"/>
          <w:szCs w:val="20"/>
        </w:rPr>
        <w:t>Hijos y padres (2012, febrero</w:t>
      </w:r>
      <w:proofErr w:type="gramStart"/>
      <w:r w:rsidRPr="005E29AC">
        <w:rPr>
          <w:rFonts w:ascii="Arial" w:hAnsi="Arial" w:cs="Arial"/>
          <w:sz w:val="20"/>
          <w:szCs w:val="20"/>
        </w:rPr>
        <w:t>,25</w:t>
      </w:r>
      <w:proofErr w:type="gramEnd"/>
      <w:r w:rsidRPr="005E29AC">
        <w:rPr>
          <w:rFonts w:ascii="Arial" w:hAnsi="Arial" w:cs="Arial"/>
          <w:sz w:val="20"/>
          <w:szCs w:val="20"/>
        </w:rPr>
        <w:t xml:space="preserve">) Causas y Consecuencias del </w:t>
      </w:r>
      <w:proofErr w:type="spellStart"/>
      <w:r w:rsidRPr="005E29AC">
        <w:rPr>
          <w:rFonts w:ascii="Arial" w:hAnsi="Arial" w:cs="Arial"/>
          <w:sz w:val="20"/>
          <w:szCs w:val="20"/>
        </w:rPr>
        <w:t>Bullying</w:t>
      </w:r>
      <w:proofErr w:type="spellEnd"/>
      <w:r w:rsidRPr="005E29AC">
        <w:rPr>
          <w:rFonts w:ascii="Arial" w:hAnsi="Arial" w:cs="Arial"/>
          <w:sz w:val="20"/>
          <w:szCs w:val="20"/>
          <w:shd w:val="clear" w:color="auto" w:fill="E5E5E5"/>
        </w:rPr>
        <w:t xml:space="preserve"> </w:t>
      </w:r>
      <w:r w:rsidRPr="005E29AC">
        <w:rPr>
          <w:rFonts w:ascii="Arial" w:hAnsi="Arial" w:cs="Arial"/>
          <w:sz w:val="20"/>
          <w:szCs w:val="20"/>
          <w:shd w:val="clear" w:color="auto" w:fill="FFFFFF"/>
        </w:rPr>
        <w:t xml:space="preserve">. [Mensaje en Blog]. Recuperado de </w:t>
      </w:r>
      <w:hyperlink r:id="rId11" w:anchor="more-898" w:history="1">
        <w:r w:rsidRPr="005E29AC">
          <w:rPr>
            <w:rStyle w:val="Hipervnculo"/>
            <w:rFonts w:ascii="Arial" w:hAnsi="Arial" w:cs="Arial"/>
            <w:sz w:val="20"/>
            <w:szCs w:val="20"/>
          </w:rPr>
          <w:t>http://hijosypadres.wordpress.com/2012/02/25/causas-y-consecuencias-del-bullying/#more-898</w:t>
        </w:r>
      </w:hyperlink>
    </w:p>
    <w:p w:rsidR="005E29AC" w:rsidRPr="005E29AC" w:rsidRDefault="005E29AC" w:rsidP="005E29AC">
      <w:pPr>
        <w:pStyle w:val="Prrafodelista"/>
        <w:rPr>
          <w:rFonts w:ascii="Arial" w:hAnsi="Arial" w:cs="Arial"/>
          <w:sz w:val="20"/>
          <w:szCs w:val="20"/>
        </w:rPr>
      </w:pPr>
    </w:p>
    <w:p w:rsidR="005E29AC" w:rsidRPr="005E29AC" w:rsidRDefault="00682BFC" w:rsidP="005E29AC">
      <w:pPr>
        <w:pStyle w:val="Prrafodelista"/>
        <w:numPr>
          <w:ilvl w:val="0"/>
          <w:numId w:val="7"/>
        </w:numPr>
        <w:spacing w:after="200" w:line="276" w:lineRule="auto"/>
        <w:rPr>
          <w:rFonts w:ascii="Arial" w:hAnsi="Arial" w:cs="Arial"/>
          <w:sz w:val="20"/>
          <w:szCs w:val="20"/>
        </w:rPr>
      </w:pPr>
      <w:hyperlink r:id="rId12" w:history="1">
        <w:r w:rsidR="005E29AC" w:rsidRPr="005E29AC">
          <w:rPr>
            <w:rStyle w:val="Hipervnculo"/>
            <w:rFonts w:ascii="Arial" w:hAnsi="Arial" w:cs="Arial"/>
            <w:bCs/>
            <w:sz w:val="20"/>
            <w:szCs w:val="20"/>
            <w:bdr w:val="none" w:sz="0" w:space="0" w:color="auto" w:frame="1"/>
          </w:rPr>
          <w:t>lizzyfriends14</w:t>
        </w:r>
      </w:hyperlink>
      <w:r w:rsidR="005E29AC" w:rsidRPr="005E29AC">
        <w:rPr>
          <w:rFonts w:ascii="Arial" w:hAnsi="Arial" w:cs="Arial"/>
          <w:sz w:val="20"/>
          <w:szCs w:val="20"/>
        </w:rPr>
        <w:t xml:space="preserve"> (2012, abril 2)</w:t>
      </w:r>
      <w:r w:rsidR="005E29AC" w:rsidRPr="005E29AC">
        <w:rPr>
          <w:rStyle w:val="watch-video-date"/>
          <w:rFonts w:ascii="Arial" w:hAnsi="Arial" w:cs="Arial"/>
          <w:b/>
          <w:bCs/>
          <w:sz w:val="20"/>
          <w:szCs w:val="20"/>
          <w:bdr w:val="none" w:sz="0" w:space="0" w:color="auto" w:frame="1"/>
        </w:rPr>
        <w:t xml:space="preserve"> </w:t>
      </w:r>
      <w:r w:rsidR="005E29AC" w:rsidRPr="005E29AC">
        <w:rPr>
          <w:rStyle w:val="watch-video-date"/>
          <w:rFonts w:ascii="Arial" w:hAnsi="Arial" w:cs="Arial"/>
          <w:bCs/>
          <w:sz w:val="20"/>
          <w:szCs w:val="20"/>
          <w:bdr w:val="none" w:sz="0" w:space="0" w:color="auto" w:frame="1"/>
        </w:rPr>
        <w:t xml:space="preserve">El </w:t>
      </w:r>
      <w:proofErr w:type="spellStart"/>
      <w:r w:rsidR="005E29AC" w:rsidRPr="005E29AC">
        <w:rPr>
          <w:rStyle w:val="watch-video-date"/>
          <w:rFonts w:ascii="Arial" w:hAnsi="Arial" w:cs="Arial"/>
          <w:bCs/>
          <w:sz w:val="20"/>
          <w:szCs w:val="20"/>
          <w:bdr w:val="none" w:sz="0" w:space="0" w:color="auto" w:frame="1"/>
        </w:rPr>
        <w:t>bullying</w:t>
      </w:r>
      <w:proofErr w:type="spellEnd"/>
      <w:r w:rsidR="005E29AC" w:rsidRPr="005E29AC">
        <w:rPr>
          <w:rStyle w:val="watch-video-date"/>
          <w:rFonts w:ascii="Arial" w:hAnsi="Arial" w:cs="Arial"/>
          <w:bCs/>
          <w:sz w:val="20"/>
          <w:szCs w:val="20"/>
          <w:bdr w:val="none" w:sz="0" w:space="0" w:color="auto" w:frame="1"/>
        </w:rPr>
        <w:t xml:space="preserve"> como un patrón entre niños transmitido por sus padres.</w:t>
      </w:r>
      <w:r w:rsidR="005E29AC" w:rsidRPr="005E29AC">
        <w:rPr>
          <w:rStyle w:val="watch-video-date"/>
          <w:rFonts w:ascii="Arial" w:hAnsi="Arial" w:cs="Arial"/>
          <w:b/>
          <w:bCs/>
          <w:sz w:val="20"/>
          <w:szCs w:val="20"/>
          <w:bdr w:val="none" w:sz="0" w:space="0" w:color="auto" w:frame="1"/>
        </w:rPr>
        <w:t xml:space="preserve"> </w:t>
      </w:r>
      <w:r w:rsidR="005E29AC" w:rsidRPr="005E29AC">
        <w:rPr>
          <w:rFonts w:ascii="Arial" w:hAnsi="Arial" w:cs="Arial"/>
          <w:sz w:val="20"/>
          <w:szCs w:val="20"/>
          <w:shd w:val="clear" w:color="auto" w:fill="FFFFFF"/>
        </w:rPr>
        <w:t xml:space="preserve">[Archivo de Video]. Recuperado de </w:t>
      </w:r>
      <w:hyperlink r:id="rId13" w:history="1">
        <w:r w:rsidR="005E29AC" w:rsidRPr="005E29AC">
          <w:rPr>
            <w:rStyle w:val="Hipervnculo"/>
            <w:rFonts w:ascii="Arial" w:hAnsi="Arial" w:cs="Arial"/>
            <w:sz w:val="20"/>
            <w:szCs w:val="20"/>
          </w:rPr>
          <w:t>http://www.youtube.com/watch?v=LL5NTz5Mmnk</w:t>
        </w:r>
      </w:hyperlink>
    </w:p>
    <w:p w:rsidR="005E29AC" w:rsidRPr="005E29AC" w:rsidRDefault="005E29AC" w:rsidP="005E29AC">
      <w:pPr>
        <w:pStyle w:val="Prrafodelista"/>
        <w:rPr>
          <w:rFonts w:ascii="Arial" w:hAnsi="Arial" w:cs="Arial"/>
          <w:sz w:val="20"/>
          <w:szCs w:val="20"/>
        </w:rPr>
      </w:pPr>
    </w:p>
    <w:p w:rsidR="005E29AC" w:rsidRPr="005E29AC" w:rsidRDefault="005E29AC" w:rsidP="005E29AC">
      <w:pPr>
        <w:pStyle w:val="Prrafodelista"/>
        <w:numPr>
          <w:ilvl w:val="0"/>
          <w:numId w:val="7"/>
        </w:numPr>
        <w:spacing w:after="200" w:line="276" w:lineRule="auto"/>
        <w:rPr>
          <w:rFonts w:ascii="Arial" w:hAnsi="Arial" w:cs="Arial"/>
          <w:sz w:val="20"/>
          <w:szCs w:val="20"/>
        </w:rPr>
      </w:pPr>
      <w:r w:rsidRPr="005E29AC">
        <w:rPr>
          <w:rFonts w:ascii="Arial" w:hAnsi="Arial" w:cs="Arial"/>
          <w:sz w:val="20"/>
          <w:szCs w:val="20"/>
        </w:rPr>
        <w:t xml:space="preserve">Perú 21. (2013, abril 4). Los padres no denuncian maltratos en el colegio. </w:t>
      </w:r>
      <w:r w:rsidRPr="005E29AC">
        <w:rPr>
          <w:rFonts w:ascii="Arial" w:hAnsi="Arial" w:cs="Arial"/>
          <w:i/>
          <w:sz w:val="20"/>
          <w:szCs w:val="20"/>
        </w:rPr>
        <w:t>Perú 21</w:t>
      </w:r>
      <w:r w:rsidRPr="005E29AC">
        <w:rPr>
          <w:rFonts w:ascii="Arial" w:hAnsi="Arial" w:cs="Arial"/>
          <w:sz w:val="20"/>
          <w:szCs w:val="20"/>
        </w:rPr>
        <w:t xml:space="preserve">. Recuperado Abril 11, 2013 de </w:t>
      </w:r>
      <w:hyperlink r:id="rId14" w:history="1">
        <w:r w:rsidRPr="005E29AC">
          <w:rPr>
            <w:rStyle w:val="Hipervnculo"/>
            <w:rFonts w:ascii="Arial" w:hAnsi="Arial" w:cs="Arial"/>
            <w:sz w:val="20"/>
            <w:szCs w:val="20"/>
          </w:rPr>
          <w:t>http://peru21.pe/actualidad/padres-no-denuncian-maltratos-colegios-2124896</w:t>
        </w:r>
      </w:hyperlink>
    </w:p>
    <w:p w:rsidR="005E29AC" w:rsidRPr="005E29AC" w:rsidRDefault="005E29AC" w:rsidP="005E29AC">
      <w:pPr>
        <w:pStyle w:val="Prrafodelista"/>
        <w:rPr>
          <w:rFonts w:ascii="Arial" w:hAnsi="Arial" w:cs="Arial"/>
          <w:sz w:val="20"/>
          <w:szCs w:val="20"/>
        </w:rPr>
      </w:pPr>
    </w:p>
    <w:p w:rsidR="005E29AC" w:rsidRPr="005E29AC" w:rsidRDefault="005E29AC" w:rsidP="005E29AC">
      <w:pPr>
        <w:pStyle w:val="Prrafodelista"/>
        <w:numPr>
          <w:ilvl w:val="0"/>
          <w:numId w:val="7"/>
        </w:numPr>
        <w:spacing w:after="200" w:line="276" w:lineRule="auto"/>
        <w:rPr>
          <w:rFonts w:ascii="Arial" w:hAnsi="Arial" w:cs="Arial"/>
          <w:sz w:val="20"/>
          <w:szCs w:val="20"/>
        </w:rPr>
      </w:pPr>
      <w:r w:rsidRPr="005E29AC">
        <w:rPr>
          <w:rFonts w:ascii="Arial" w:hAnsi="Arial" w:cs="Arial"/>
          <w:sz w:val="20"/>
          <w:szCs w:val="20"/>
        </w:rPr>
        <w:t xml:space="preserve">Sullivan, K y otros. (2005). </w:t>
      </w:r>
      <w:r w:rsidRPr="005E29AC">
        <w:rPr>
          <w:rFonts w:ascii="Arial" w:hAnsi="Arial" w:cs="Arial"/>
          <w:i/>
          <w:sz w:val="20"/>
          <w:szCs w:val="20"/>
        </w:rPr>
        <w:t xml:space="preserve">El </w:t>
      </w:r>
      <w:proofErr w:type="spellStart"/>
      <w:r w:rsidRPr="005E29AC">
        <w:rPr>
          <w:rFonts w:ascii="Arial" w:hAnsi="Arial" w:cs="Arial"/>
          <w:i/>
          <w:sz w:val="20"/>
          <w:szCs w:val="20"/>
        </w:rPr>
        <w:t>bullying</w:t>
      </w:r>
      <w:proofErr w:type="spellEnd"/>
      <w:r w:rsidRPr="005E29AC">
        <w:rPr>
          <w:rFonts w:ascii="Arial" w:hAnsi="Arial" w:cs="Arial"/>
          <w:i/>
          <w:sz w:val="20"/>
          <w:szCs w:val="20"/>
        </w:rPr>
        <w:t xml:space="preserve"> en la enseñanza secundaria</w:t>
      </w:r>
      <w:r w:rsidRPr="005E29AC">
        <w:rPr>
          <w:rFonts w:ascii="Arial" w:hAnsi="Arial" w:cs="Arial"/>
          <w:sz w:val="20"/>
          <w:szCs w:val="20"/>
        </w:rPr>
        <w:t xml:space="preserve">. Recuperado Abril, 11 2013 de </w:t>
      </w:r>
      <w:hyperlink r:id="rId15" w:anchor="v=onepage&amp;q=causas%20del%20bullying&amp;f=false" w:history="1">
        <w:r w:rsidRPr="005E29AC">
          <w:rPr>
            <w:rStyle w:val="Hipervnculo"/>
            <w:rFonts w:ascii="Arial" w:hAnsi="Arial" w:cs="Arial"/>
            <w:sz w:val="20"/>
            <w:szCs w:val="20"/>
          </w:rPr>
          <w:t>http://books.google.com.pe/books?id=NHSCoaF8kqwC&amp;pg=PA3&amp;dq=causas+del+bullying&amp;hl=es&amp;sa=X&amp;ei=tMRmUdRUs6PgA8KQgNgH&amp;ved=0CCwQ6AEwAA#v=onepage&amp;q=causas%20del%20bullying&amp;f=false</w:t>
        </w:r>
      </w:hyperlink>
    </w:p>
    <w:p w:rsidR="005E29AC" w:rsidRPr="005E29AC" w:rsidRDefault="005E29AC" w:rsidP="005E29AC">
      <w:pPr>
        <w:rPr>
          <w:rFonts w:ascii="Arial" w:hAnsi="Arial" w:cs="Arial"/>
          <w:sz w:val="20"/>
          <w:szCs w:val="20"/>
        </w:rPr>
      </w:pPr>
    </w:p>
    <w:p w:rsidR="005E29AC" w:rsidRPr="005E29AC" w:rsidRDefault="005E29AC" w:rsidP="005E29AC">
      <w:pPr>
        <w:rPr>
          <w:rFonts w:ascii="Arial" w:hAnsi="Arial" w:cs="Arial"/>
          <w:sz w:val="20"/>
          <w:szCs w:val="20"/>
        </w:rPr>
      </w:pPr>
    </w:p>
    <w:p w:rsidR="00D34A8E" w:rsidRPr="005E29AC" w:rsidRDefault="00D34A8E" w:rsidP="00770FD1">
      <w:pPr>
        <w:rPr>
          <w:rFonts w:ascii="Arial" w:hAnsi="Arial" w:cs="Arial"/>
          <w:b/>
          <w:sz w:val="20"/>
          <w:szCs w:val="20"/>
        </w:rPr>
      </w:pPr>
    </w:p>
    <w:p w:rsidR="00D34A8E" w:rsidRPr="005E29AC" w:rsidRDefault="00D34A8E" w:rsidP="00770FD1">
      <w:pPr>
        <w:rPr>
          <w:rFonts w:ascii="Arial" w:hAnsi="Arial" w:cs="Arial"/>
          <w:b/>
          <w:sz w:val="20"/>
          <w:szCs w:val="20"/>
        </w:rPr>
      </w:pPr>
    </w:p>
    <w:p w:rsidR="00D34A8E" w:rsidRPr="005E29AC" w:rsidRDefault="00D34A8E" w:rsidP="00770FD1">
      <w:pPr>
        <w:rPr>
          <w:rFonts w:ascii="Arial" w:hAnsi="Arial" w:cs="Arial"/>
          <w:b/>
          <w:sz w:val="20"/>
          <w:szCs w:val="20"/>
        </w:rPr>
      </w:pPr>
    </w:p>
    <w:p w:rsidR="00D34A8E" w:rsidRPr="005E29AC" w:rsidRDefault="00D34A8E" w:rsidP="00770FD1">
      <w:pPr>
        <w:rPr>
          <w:rFonts w:ascii="Arial" w:hAnsi="Arial" w:cs="Arial"/>
          <w:b/>
          <w:sz w:val="20"/>
          <w:szCs w:val="20"/>
        </w:rPr>
      </w:pPr>
    </w:p>
    <w:p w:rsidR="00BB2B68" w:rsidRDefault="00BB2B68">
      <w:pPr>
        <w:spacing w:after="200" w:line="276" w:lineRule="auto"/>
        <w:rPr>
          <w:rFonts w:ascii="Arial" w:hAnsi="Arial" w:cs="Arial"/>
          <w:b/>
          <w:sz w:val="20"/>
          <w:szCs w:val="20"/>
        </w:rPr>
      </w:pPr>
      <w:r>
        <w:rPr>
          <w:rFonts w:ascii="Arial" w:hAnsi="Arial" w:cs="Arial"/>
          <w:b/>
          <w:sz w:val="20"/>
          <w:szCs w:val="20"/>
        </w:rPr>
        <w:br w:type="page"/>
      </w:r>
    </w:p>
    <w:p w:rsidR="00D34A8E" w:rsidRPr="005E29AC" w:rsidRDefault="00D34A8E" w:rsidP="00770FD1">
      <w:pPr>
        <w:rPr>
          <w:rFonts w:ascii="Arial" w:hAnsi="Arial" w:cs="Arial"/>
          <w:b/>
          <w:sz w:val="20"/>
          <w:szCs w:val="20"/>
        </w:rPr>
      </w:pPr>
    </w:p>
    <w:p w:rsidR="00770FD1" w:rsidRPr="005E29AC" w:rsidRDefault="00BB2B68" w:rsidP="00770FD1">
      <w:pPr>
        <w:jc w:val="both"/>
        <w:rPr>
          <w:rFonts w:ascii="Arial" w:hAnsi="Arial" w:cs="Arial"/>
          <w:sz w:val="20"/>
          <w:szCs w:val="20"/>
        </w:rPr>
      </w:pPr>
      <w:r>
        <w:rPr>
          <w:rFonts w:ascii="Arial" w:hAnsi="Arial" w:cs="Arial"/>
          <w:sz w:val="20"/>
          <w:szCs w:val="20"/>
        </w:rPr>
        <w:t>EJEMPLO 2:</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5E29AC">
        <w:rPr>
          <w:rFonts w:ascii="Arial" w:hAnsi="Arial" w:cs="Arial"/>
          <w:b/>
          <w:sz w:val="20"/>
          <w:szCs w:val="20"/>
        </w:rPr>
        <w:t>LAS CAUSAS DE LA SOLEDAD EN LOS PROTAGONISTAS  DE LAS NOVELAS “EL EXTRANJERO” DE ALBERT CAMUS Y “LA METAMORFOSIS” DE FRANZ KAFKA</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E29AC">
        <w:rPr>
          <w:rFonts w:ascii="Arial" w:hAnsi="Arial" w:cs="Arial"/>
          <w:sz w:val="20"/>
          <w:szCs w:val="20"/>
        </w:rPr>
        <w:t>Las obras “La metamorfosis” (1914) y “El extranjero” (1942) fueron escritas durante la Primera y Segunda Guerra Mundial respectivamente. Estos acontecimientos influyeron en lo autores reflejando su interés por los temas de la soledad, la angustia existencial y la carencia de valores. Además, la vida de estos escritores y su pensamiento filosófico también se ven reflejados en sus obras. En el caso de Franz Kafka, autor de “La metamorfosis”, se encuentra presente el autoritarismo que su padre ejerció sobre él; y en Albert Camus su pensamiento filosófico</w:t>
      </w:r>
      <w:r w:rsidRPr="005E29AC">
        <w:rPr>
          <w:rFonts w:ascii="Arial" w:hAnsi="Arial" w:cs="Arial"/>
          <w:sz w:val="20"/>
          <w:szCs w:val="20"/>
          <w:vertAlign w:val="superscript"/>
        </w:rPr>
        <w:t>1</w:t>
      </w:r>
      <w:r w:rsidRPr="005E29AC">
        <w:rPr>
          <w:rFonts w:ascii="Arial" w:hAnsi="Arial" w:cs="Arial"/>
          <w:sz w:val="20"/>
          <w:szCs w:val="20"/>
        </w:rPr>
        <w:t>, el cual postulaba que la existencia humana carecía de sentido, pero a pesar de ello el hombre podía ser feliz haciendo uso de su libertad.</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E29AC">
        <w:rPr>
          <w:rFonts w:ascii="Arial" w:hAnsi="Arial" w:cs="Arial"/>
          <w:sz w:val="20"/>
          <w:szCs w:val="20"/>
        </w:rPr>
        <w:t xml:space="preserve">El propósito de este ensayo es analizar las causas de la soledad en los protagonistas de las obras </w:t>
      </w:r>
      <w:r w:rsidRPr="005E29AC">
        <w:rPr>
          <w:rFonts w:ascii="Arial" w:hAnsi="Arial" w:cs="Arial"/>
          <w:i/>
          <w:sz w:val="20"/>
          <w:szCs w:val="20"/>
        </w:rPr>
        <w:t xml:space="preserve">“La metamorfosis” y “El extranjero”. </w:t>
      </w:r>
      <w:r w:rsidRPr="005E29AC">
        <w:rPr>
          <w:rFonts w:ascii="Arial" w:hAnsi="Arial" w:cs="Arial"/>
          <w:sz w:val="20"/>
          <w:szCs w:val="20"/>
        </w:rPr>
        <w:t>Según la Real Academia de la Lengua Española la soledad es la “</w:t>
      </w:r>
      <w:r w:rsidRPr="005E29AC">
        <w:rPr>
          <w:rFonts w:ascii="Arial" w:hAnsi="Arial" w:cs="Arial"/>
          <w:i/>
          <w:sz w:val="20"/>
          <w:szCs w:val="20"/>
        </w:rPr>
        <w:t>Carencia voluntaria o involuntaria de compañía”</w:t>
      </w:r>
      <w:r w:rsidRPr="005E29AC">
        <w:rPr>
          <w:rStyle w:val="Refdenotaalpie"/>
          <w:rFonts w:ascii="Arial" w:hAnsi="Arial" w:cs="Arial"/>
          <w:i/>
          <w:sz w:val="20"/>
          <w:szCs w:val="20"/>
        </w:rPr>
        <w:footnoteReference w:id="1"/>
      </w:r>
      <w:r w:rsidRPr="005E29AC">
        <w:rPr>
          <w:rFonts w:ascii="Arial" w:hAnsi="Arial" w:cs="Arial"/>
          <w:i/>
          <w:sz w:val="20"/>
          <w:szCs w:val="20"/>
        </w:rPr>
        <w:t>.</w:t>
      </w:r>
      <w:r w:rsidRPr="005E29AC">
        <w:rPr>
          <w:rFonts w:ascii="Arial" w:hAnsi="Arial" w:cs="Arial"/>
          <w:sz w:val="20"/>
          <w:szCs w:val="20"/>
        </w:rPr>
        <w:t xml:space="preserve"> Esta definición se relaciona en la manera como se presenta la soledad en los protagonistas, en el caso de Gregorio </w:t>
      </w:r>
      <w:proofErr w:type="spellStart"/>
      <w:r w:rsidRPr="005E29AC">
        <w:rPr>
          <w:rFonts w:ascii="Arial" w:hAnsi="Arial" w:cs="Arial"/>
          <w:sz w:val="20"/>
          <w:szCs w:val="20"/>
        </w:rPr>
        <w:t>Samsa</w:t>
      </w:r>
      <w:proofErr w:type="spellEnd"/>
      <w:r w:rsidRPr="005E29AC">
        <w:rPr>
          <w:rFonts w:ascii="Arial" w:hAnsi="Arial" w:cs="Arial"/>
          <w:sz w:val="20"/>
          <w:szCs w:val="20"/>
        </w:rPr>
        <w:t xml:space="preserve">; su soledad se presenta por factores ajenos a su voluntad, como por ejemplo; su metamorfosis, su vida rutinaria y el abandono de su familia, sin embargo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tiene una vida solitaria por decisión propia.</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E29AC">
        <w:rPr>
          <w:rFonts w:ascii="Arial" w:hAnsi="Arial" w:cs="Arial"/>
          <w:sz w:val="20"/>
          <w:szCs w:val="20"/>
        </w:rPr>
        <w:t xml:space="preserve">La vida rutinaria y monótona se presenta como una de las causas de la soledad en los protagonistas de las obras “La Metamorfosis” y “El extranjero”. Gregorio  lleva una vida rutinaria, ya que solo vive para trabajar y de esta manera puede mantener a su familia y pagar la deuda de su padre. </w:t>
      </w:r>
      <w:r w:rsidRPr="005E29AC">
        <w:rPr>
          <w:rFonts w:ascii="Arial" w:hAnsi="Arial" w:cs="Arial"/>
          <w:i/>
          <w:sz w:val="20"/>
          <w:szCs w:val="20"/>
        </w:rPr>
        <w:t>“El muchacho no tiene otra cosa en la cabeza más que el almacén… Ahora estuvo ocho días acá en la ciudad, pero todas las noches se quedó en casa. Se sienta junto a la mesa con nosotros y lee en silencio el periódico o estudia los itinerarios.”(Kafka</w:t>
      </w:r>
      <w:proofErr w:type="gramStart"/>
      <w:r w:rsidRPr="005E29AC">
        <w:rPr>
          <w:rFonts w:ascii="Arial" w:hAnsi="Arial" w:cs="Arial"/>
          <w:i/>
          <w:sz w:val="20"/>
          <w:szCs w:val="20"/>
        </w:rPr>
        <w:t>,1995:16</w:t>
      </w:r>
      <w:proofErr w:type="gramEnd"/>
      <w:r w:rsidRPr="005E29AC">
        <w:rPr>
          <w:rFonts w:ascii="Arial" w:hAnsi="Arial" w:cs="Arial"/>
          <w:i/>
          <w:sz w:val="20"/>
          <w:szCs w:val="20"/>
        </w:rPr>
        <w:t>)</w:t>
      </w:r>
      <w:r w:rsidRPr="005E29AC">
        <w:rPr>
          <w:rStyle w:val="Refdenotaalpie"/>
          <w:rFonts w:ascii="Arial" w:hAnsi="Arial" w:cs="Arial"/>
          <w:i/>
          <w:sz w:val="20"/>
          <w:szCs w:val="20"/>
        </w:rPr>
        <w:footnoteReference w:id="2"/>
      </w:r>
      <w:r w:rsidRPr="005E29AC">
        <w:rPr>
          <w:rFonts w:ascii="Arial" w:hAnsi="Arial" w:cs="Arial"/>
          <w:sz w:val="20"/>
          <w:szCs w:val="20"/>
        </w:rPr>
        <w:t xml:space="preserve"> En esta cita expresada por la madre se demuestra que la única preocupación que él tiene es su trabajo, e incluso en su tiempo de descanso él se distrae sin sociabilizar y permanece encerrado. Así mismo, en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la vida rutinaria también es  una de las causas de su soledad. El  personaje vive cada día de la misma manera, y esto lo hace por elección propia. </w:t>
      </w:r>
      <w:r w:rsidRPr="005E29AC">
        <w:rPr>
          <w:rFonts w:ascii="Arial" w:hAnsi="Arial" w:cs="Arial"/>
          <w:i/>
          <w:sz w:val="20"/>
          <w:szCs w:val="20"/>
        </w:rPr>
        <w:t>“No quería comer como de costumbre en el restaurante de Celeste, porque, sin duda, me habrían hecho preguntas, algo que no me gusta.”</w:t>
      </w:r>
      <w:r w:rsidRPr="005E29AC">
        <w:rPr>
          <w:rStyle w:val="Refdenotaalpie"/>
          <w:rFonts w:ascii="Arial" w:hAnsi="Arial" w:cs="Arial"/>
          <w:i/>
          <w:sz w:val="20"/>
          <w:szCs w:val="20"/>
        </w:rPr>
        <w:footnoteReference w:id="3"/>
      </w:r>
      <w:r w:rsidRPr="005E29AC">
        <w:rPr>
          <w:rFonts w:ascii="Arial" w:hAnsi="Arial" w:cs="Arial"/>
          <w:sz w:val="20"/>
          <w:szCs w:val="20"/>
        </w:rPr>
        <w:t xml:space="preserve">El personaje menciona una de las rutinas que tenía diariamente; comer en el mismo lugar, sin embargo para evitar responder preguntas sobre la muerte de su madre decide no ir. Esto demuestra que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además de  vivir con muchas costumbres no le gusta y no tiene interés de  comunicarse y sociabilizar. </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5E29AC">
        <w:rPr>
          <w:rFonts w:ascii="Arial" w:hAnsi="Arial" w:cs="Arial"/>
          <w:sz w:val="20"/>
          <w:szCs w:val="20"/>
        </w:rPr>
        <w:t xml:space="preserve">La forma como los personajes llevan o establecen sus relaciones interpersonales también ocasionan su soledad. Gregorio vive  sus últimos días en la absoluta soledad, sufre porque su familia lo abandona por su metamorfosis. El prácticamente vivía para ellos, sin embargo lo dejan de lado y lo aíslan en su habitación, que además la convierten en un depósito porque  piensan que en ese cuarto ya no vive un ser humano sino un insecto. También como ya no les puede brindar dinero y las facilidades que les ofrecía lo abandonan. </w:t>
      </w:r>
      <w:r w:rsidRPr="005E29AC">
        <w:rPr>
          <w:rFonts w:ascii="Arial" w:hAnsi="Arial" w:cs="Arial"/>
          <w:i/>
          <w:sz w:val="20"/>
          <w:szCs w:val="20"/>
        </w:rPr>
        <w:t>“Se habían acostumbrado a ello, tanto la familia como Gregorio; aceptaban el dinero con gratitud; él lo entregaba con gusto, pero ya no se volvió a vivir aquella atmosfera especial”</w:t>
      </w:r>
      <w:r w:rsidRPr="005E29AC">
        <w:rPr>
          <w:rStyle w:val="Refdenotaalpie"/>
          <w:rFonts w:ascii="Arial" w:hAnsi="Arial" w:cs="Arial"/>
          <w:i/>
          <w:sz w:val="20"/>
          <w:szCs w:val="20"/>
        </w:rPr>
        <w:footnoteReference w:id="4"/>
      </w:r>
      <w:r w:rsidRPr="005E29AC">
        <w:rPr>
          <w:rFonts w:ascii="Arial" w:hAnsi="Arial" w:cs="Arial"/>
          <w:i/>
          <w:sz w:val="20"/>
          <w:szCs w:val="20"/>
        </w:rPr>
        <w:t xml:space="preserve">. </w:t>
      </w:r>
      <w:r w:rsidRPr="005E29AC">
        <w:rPr>
          <w:rFonts w:ascii="Arial" w:hAnsi="Arial" w:cs="Arial"/>
          <w:sz w:val="20"/>
          <w:szCs w:val="20"/>
        </w:rPr>
        <w:t xml:space="preserve">La familia de Gregorio se había acostumbrado a sus ingresos, por eso cuando sufre su metamorfosis pierde el afecto que por interés le brindaban. Por otro lado,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demuestra indiferencia hacia las relaciones de amistad y amor. Él elige no darle importancia y esto  lo conlleva a la soledad.</w:t>
      </w:r>
      <w:r w:rsidRPr="005E29AC">
        <w:rPr>
          <w:rFonts w:ascii="Arial" w:hAnsi="Arial" w:cs="Arial"/>
          <w:i/>
          <w:sz w:val="20"/>
          <w:szCs w:val="20"/>
        </w:rPr>
        <w:t xml:space="preserve"> “¡Saldrás y nos casaremos! Respondí: ¿Tú crees?, pero fue sobre todo por decir algo”.</w:t>
      </w:r>
      <w:r w:rsidRPr="005E29AC">
        <w:rPr>
          <w:rStyle w:val="Refdenotaalpie"/>
          <w:rFonts w:ascii="Arial" w:hAnsi="Arial" w:cs="Arial"/>
          <w:i/>
          <w:sz w:val="20"/>
          <w:szCs w:val="20"/>
        </w:rPr>
        <w:footnoteReference w:id="5"/>
      </w:r>
      <w:r w:rsidRPr="005E29AC">
        <w:rPr>
          <w:rFonts w:ascii="Arial" w:hAnsi="Arial" w:cs="Arial"/>
          <w:i/>
          <w:sz w:val="20"/>
          <w:szCs w:val="20"/>
        </w:rPr>
        <w:t xml:space="preserve"> </w:t>
      </w:r>
      <w:r w:rsidRPr="005E29AC">
        <w:rPr>
          <w:rFonts w:ascii="Arial" w:hAnsi="Arial" w:cs="Arial"/>
          <w:sz w:val="20"/>
          <w:szCs w:val="20"/>
        </w:rPr>
        <w:t>En esta cita</w:t>
      </w:r>
      <w:r w:rsidRPr="005E29AC">
        <w:rPr>
          <w:rFonts w:ascii="Arial" w:hAnsi="Arial" w:cs="Arial"/>
          <w:i/>
          <w:sz w:val="20"/>
          <w:szCs w:val="20"/>
        </w:rPr>
        <w:t xml:space="preserve">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no le da valor al matrimonio, a pesar de que Mary siempre se mostró interesada por establecer una relación seria con él, incluso cuando se encontraba en la cárcel. También muestra la misma indiferencia cuando Raymond le ofrece su amistad. </w:t>
      </w:r>
      <w:r w:rsidRPr="005E29AC">
        <w:rPr>
          <w:rFonts w:ascii="Arial" w:hAnsi="Arial" w:cs="Arial"/>
          <w:i/>
          <w:sz w:val="20"/>
          <w:szCs w:val="20"/>
        </w:rPr>
        <w:t>“Ahora eres un verdadero camarada, el tuteo me sorprendió. Como repitió su frase, conteste: Sí. A mí me daba lo mismo ser su camarada y él tenía verdaderamente aire de querer serlo.”</w:t>
      </w:r>
      <w:r w:rsidRPr="005E29AC">
        <w:rPr>
          <w:rStyle w:val="Refdenotaalpie"/>
          <w:rFonts w:ascii="Arial" w:hAnsi="Arial" w:cs="Arial"/>
          <w:i/>
          <w:sz w:val="20"/>
          <w:szCs w:val="20"/>
        </w:rPr>
        <w:footnoteReference w:id="6"/>
      </w:r>
      <w:r w:rsidRPr="005E29AC">
        <w:rPr>
          <w:rFonts w:ascii="Arial" w:hAnsi="Arial" w:cs="Arial"/>
          <w:i/>
          <w:sz w:val="20"/>
          <w:szCs w:val="20"/>
        </w:rPr>
        <w:t xml:space="preserve"> </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E29AC">
        <w:rPr>
          <w:rFonts w:ascii="Arial" w:hAnsi="Arial" w:cs="Arial"/>
          <w:sz w:val="20"/>
          <w:szCs w:val="20"/>
        </w:rPr>
        <w:t xml:space="preserve">Otra de las causas de la soledad en los personajes principales de “La metamorfosis” y “El extranjero” es la sensibilidad o la ausencia de esta en ellos. Gregorio es un individuo muy sensible, por eso es consciente de la situación de su familia antes de su transformación y se entrega por completo a trabajar por ellos. También por su sensibilidad se ve afectado en sus sentimientos cuando se da cuenta que su familia ya no lo quiere porque se ha convertido en un insecto y el pierde las esperanzas en volver a ser útil para ellos. </w:t>
      </w:r>
      <w:r w:rsidRPr="005E29AC">
        <w:rPr>
          <w:rFonts w:ascii="Arial" w:hAnsi="Arial" w:cs="Arial"/>
          <w:i/>
          <w:sz w:val="20"/>
          <w:szCs w:val="20"/>
        </w:rPr>
        <w:t xml:space="preserve">“Apenas si sentía ya la manzana </w:t>
      </w:r>
      <w:r w:rsidRPr="005E29AC">
        <w:rPr>
          <w:rFonts w:ascii="Arial" w:hAnsi="Arial" w:cs="Arial"/>
          <w:i/>
          <w:sz w:val="20"/>
          <w:szCs w:val="20"/>
        </w:rPr>
        <w:lastRenderedPageBreak/>
        <w:t>podrida en su espalda y la zona inflamada alrededor de ella, totalmente cubierta de pelusas. Pensaba en su familia con emoción y amor la idea de que debía desaparecer era para él aún más evidente que para su hermana.”</w:t>
      </w:r>
      <w:r w:rsidRPr="005E29AC">
        <w:rPr>
          <w:rStyle w:val="Refdenotaalpie"/>
          <w:rFonts w:ascii="Arial" w:hAnsi="Arial" w:cs="Arial"/>
          <w:i/>
          <w:sz w:val="20"/>
          <w:szCs w:val="20"/>
        </w:rPr>
        <w:footnoteReference w:id="7"/>
      </w:r>
      <w:r w:rsidRPr="005E29AC">
        <w:rPr>
          <w:rFonts w:ascii="Arial" w:hAnsi="Arial" w:cs="Arial"/>
          <w:sz w:val="20"/>
          <w:szCs w:val="20"/>
        </w:rPr>
        <w:t xml:space="preserve">En esta cita vemos  la crueldad con la que actuó el padre Gregorio atacándolo con manzanas que cayeron sobre su espalda,  pero </w:t>
      </w:r>
      <w:proofErr w:type="spellStart"/>
      <w:r w:rsidRPr="005E29AC">
        <w:rPr>
          <w:rFonts w:ascii="Arial" w:hAnsi="Arial" w:cs="Arial"/>
          <w:sz w:val="20"/>
          <w:szCs w:val="20"/>
        </w:rPr>
        <w:t>aún</w:t>
      </w:r>
      <w:proofErr w:type="spellEnd"/>
      <w:r w:rsidRPr="005E29AC">
        <w:rPr>
          <w:rFonts w:ascii="Arial" w:hAnsi="Arial" w:cs="Arial"/>
          <w:sz w:val="20"/>
          <w:szCs w:val="20"/>
        </w:rPr>
        <w:t xml:space="preserve"> así;  él  les sigue sintiendo afecto. No se  interesa por el mal estado en el que se encontraba y  por el contrario decide morir para no seguir  siendo una carga e impedir  la felicidad de su familia.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presenta una sensibilidad diferente, ya que es sensible a factores externos principalmente el calor, sin embargo no demuestra sentimientos de compasión, ternura o culpa. Esto lo demuestra en el entierro de su madre cuando no manifiesta dolor o preocupación porque se ha quedado solo. Otro hecho que también demuestra esta insensibilidad es cuando mata al árabe sin una razón justificable y culpa al calor de su crimen. </w:t>
      </w:r>
      <w:r w:rsidRPr="005E29AC">
        <w:rPr>
          <w:rFonts w:ascii="Arial" w:hAnsi="Arial" w:cs="Arial"/>
          <w:i/>
          <w:sz w:val="20"/>
          <w:szCs w:val="20"/>
        </w:rPr>
        <w:t>“Dije con rapidez mezclando un poco las palabras y dándome cuenta de mi ridículo que había sido a causa del sol.”</w:t>
      </w:r>
      <w:r w:rsidRPr="005E29AC">
        <w:rPr>
          <w:rStyle w:val="Refdenotaalpie"/>
          <w:rFonts w:ascii="Arial" w:hAnsi="Arial" w:cs="Arial"/>
          <w:i/>
          <w:sz w:val="20"/>
          <w:szCs w:val="20"/>
        </w:rPr>
        <w:footnoteReference w:id="8"/>
      </w:r>
      <w:r w:rsidRPr="005E29AC">
        <w:rPr>
          <w:rFonts w:ascii="Arial" w:hAnsi="Arial" w:cs="Arial"/>
          <w:sz w:val="20"/>
          <w:szCs w:val="20"/>
        </w:rPr>
        <w:t xml:space="preserve">Esta falta de sensibilidad de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es tomada en cuenta por la sociedad a tal punto que cuando es llevado a juicio por el asesinato del árabe, no solo lo juzgan por este hecho, sino también por no haber demostrado sentimientos positivos en sus relaciones con los demás. </w:t>
      </w:r>
      <w:r w:rsidRPr="005E29AC">
        <w:rPr>
          <w:rFonts w:ascii="Arial" w:hAnsi="Arial" w:cs="Arial"/>
          <w:i/>
          <w:sz w:val="20"/>
          <w:szCs w:val="20"/>
        </w:rPr>
        <w:t>“Sí – exclamo con fuerza acuso a este hombre por haber enterrado a una madre con un corazón de criminal.”</w:t>
      </w:r>
      <w:r w:rsidRPr="005E29AC">
        <w:rPr>
          <w:rStyle w:val="Refdenotaalpie"/>
          <w:rFonts w:ascii="Arial" w:hAnsi="Arial" w:cs="Arial"/>
          <w:i/>
          <w:sz w:val="20"/>
          <w:szCs w:val="20"/>
        </w:rPr>
        <w:footnoteReference w:id="9"/>
      </w:r>
      <w:r w:rsidRPr="005E29AC">
        <w:rPr>
          <w:rFonts w:ascii="Arial" w:hAnsi="Arial" w:cs="Arial"/>
          <w:sz w:val="20"/>
          <w:szCs w:val="20"/>
        </w:rPr>
        <w:t xml:space="preserve">La sociedad lo condena con la pena de muerte porque considera que un hombre así se convierte en un peligro para todos.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acepta su muerte, no siente culpa alguna, reconoce que ha sido feliz, pero también que se siente solo,  por eso pide que lo vayan a ver aunque lo reciban con odio “</w:t>
      </w:r>
      <w:r w:rsidRPr="005E29AC">
        <w:rPr>
          <w:rFonts w:ascii="Arial" w:hAnsi="Arial" w:cs="Arial"/>
          <w:i/>
          <w:sz w:val="20"/>
          <w:szCs w:val="20"/>
        </w:rPr>
        <w:t>Para que todo sea consumado, para me sienta menos solo, no me queda más que desear en el día de mi ejecución la presencia de muchos espectadores que me acojan con gritos de odio”.</w:t>
      </w:r>
      <w:r w:rsidRPr="005E29AC">
        <w:rPr>
          <w:rFonts w:ascii="Arial" w:hAnsi="Arial" w:cs="Arial"/>
          <w:sz w:val="20"/>
          <w:szCs w:val="20"/>
        </w:rPr>
        <w:t xml:space="preserve"> Al analizar estos aspectos  nos damos cuenta que los extremos  de la sensibilidad  de los personajes también lo conducen a la soledad y la muerte.</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E29AC">
        <w:rPr>
          <w:rFonts w:ascii="Arial" w:hAnsi="Arial" w:cs="Arial"/>
          <w:sz w:val="20"/>
          <w:szCs w:val="20"/>
        </w:rPr>
        <w:t xml:space="preserve">En conclusión, la soledad es causada por factores  externos e internos  a los personajes.  Estos se ven envueltos en una vida afectada por la familia en el caso de Gregorio, la rutina y la costumbre en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Así mismo, el desinterés o interés que demuestran los protagonistas hacia relaciones interpersonales  y los valores es fundamental para llevar a los personajes hacia un una vida solitaria. Las causas de la soledad pueden ser muchas, sin embargo, todas llevan a los protagonistas a un mismo fin: la muerte. Gregorio y </w:t>
      </w:r>
      <w:proofErr w:type="spellStart"/>
      <w:r w:rsidRPr="005E29AC">
        <w:rPr>
          <w:rFonts w:ascii="Arial" w:hAnsi="Arial" w:cs="Arial"/>
          <w:sz w:val="20"/>
          <w:szCs w:val="20"/>
        </w:rPr>
        <w:t>Meursault</w:t>
      </w:r>
      <w:proofErr w:type="spellEnd"/>
      <w:r w:rsidRPr="005E29AC">
        <w:rPr>
          <w:rFonts w:ascii="Arial" w:hAnsi="Arial" w:cs="Arial"/>
          <w:sz w:val="20"/>
          <w:szCs w:val="20"/>
        </w:rPr>
        <w:t xml:space="preserve"> demuestran que el ser humano no puede sobrevivir solo, porque necesita insertarse en la sociedad, respetar las normas impuestas y adaptarse a las situaciones difíciles.</w:t>
      </w:r>
    </w:p>
    <w:p w:rsidR="00957805" w:rsidRDefault="00957805"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0"/>
          <w:szCs w:val="20"/>
        </w:rPr>
      </w:pP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0"/>
          <w:szCs w:val="20"/>
        </w:rPr>
      </w:pPr>
      <w:r w:rsidRPr="005E29AC">
        <w:rPr>
          <w:rFonts w:ascii="Arial" w:hAnsi="Arial" w:cs="Arial"/>
          <w:b/>
          <w:i/>
          <w:sz w:val="20"/>
          <w:szCs w:val="20"/>
        </w:rPr>
        <w:t>Elabo</w:t>
      </w:r>
      <w:r w:rsidR="00957805">
        <w:rPr>
          <w:rFonts w:ascii="Arial" w:hAnsi="Arial" w:cs="Arial"/>
          <w:b/>
          <w:i/>
          <w:sz w:val="20"/>
          <w:szCs w:val="20"/>
        </w:rPr>
        <w:t>rado por un estudiante de 3°</w:t>
      </w:r>
      <w:r w:rsidRPr="005E29AC">
        <w:rPr>
          <w:rFonts w:ascii="Arial" w:hAnsi="Arial" w:cs="Arial"/>
          <w:b/>
          <w:i/>
          <w:sz w:val="20"/>
          <w:szCs w:val="20"/>
        </w:rPr>
        <w:t xml:space="preserve"> año de secundaria de un colegio de Chorrillos – Lima, Perú</w:t>
      </w:r>
    </w:p>
    <w:p w:rsidR="00770FD1" w:rsidRPr="005E29AC" w:rsidRDefault="00770FD1" w:rsidP="00770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rPr>
      </w:pPr>
      <w:r w:rsidRPr="005E29AC">
        <w:rPr>
          <w:rFonts w:ascii="Arial" w:hAnsi="Arial" w:cs="Arial"/>
          <w:sz w:val="20"/>
          <w:szCs w:val="20"/>
        </w:rPr>
        <w:t>1423 palabras</w:t>
      </w:r>
    </w:p>
    <w:p w:rsidR="00770FD1" w:rsidRPr="005E29AC" w:rsidRDefault="00770FD1" w:rsidP="00770FD1">
      <w:pPr>
        <w:jc w:val="both"/>
        <w:rPr>
          <w:rFonts w:ascii="Arial" w:hAnsi="Arial" w:cs="Arial"/>
          <w:b/>
          <w:i/>
          <w:sz w:val="20"/>
          <w:szCs w:val="20"/>
        </w:rPr>
      </w:pPr>
      <w:r w:rsidRPr="005E29AC">
        <w:rPr>
          <w:rFonts w:ascii="Arial" w:hAnsi="Arial" w:cs="Arial"/>
          <w:b/>
          <w:sz w:val="20"/>
          <w:szCs w:val="20"/>
        </w:rPr>
        <w:t>REFERENCIAS:</w:t>
      </w:r>
    </w:p>
    <w:p w:rsidR="00770FD1" w:rsidRPr="005E29AC" w:rsidRDefault="00770FD1" w:rsidP="00770FD1">
      <w:pPr>
        <w:jc w:val="both"/>
        <w:rPr>
          <w:rFonts w:ascii="Arial" w:hAnsi="Arial" w:cs="Arial"/>
          <w:sz w:val="20"/>
          <w:szCs w:val="20"/>
        </w:rPr>
      </w:pPr>
      <w:r w:rsidRPr="005E29AC">
        <w:rPr>
          <w:rFonts w:ascii="Arial" w:hAnsi="Arial" w:cs="Arial"/>
          <w:sz w:val="20"/>
          <w:szCs w:val="20"/>
        </w:rPr>
        <w:t xml:space="preserve">Camus, A. (2006) </w:t>
      </w:r>
      <w:r w:rsidRPr="005E29AC">
        <w:rPr>
          <w:rFonts w:ascii="Arial" w:hAnsi="Arial" w:cs="Arial"/>
          <w:i/>
          <w:sz w:val="20"/>
          <w:szCs w:val="20"/>
          <w:u w:val="single"/>
        </w:rPr>
        <w:t>El extranjero</w:t>
      </w:r>
      <w:r w:rsidRPr="005E29AC">
        <w:rPr>
          <w:rFonts w:ascii="Arial" w:hAnsi="Arial" w:cs="Arial"/>
          <w:i/>
          <w:sz w:val="20"/>
          <w:szCs w:val="20"/>
        </w:rPr>
        <w:t xml:space="preserve">, Buenos Aires </w:t>
      </w:r>
      <w:r w:rsidRPr="005E29AC">
        <w:rPr>
          <w:rFonts w:ascii="Arial" w:hAnsi="Arial" w:cs="Arial"/>
          <w:sz w:val="20"/>
          <w:szCs w:val="20"/>
        </w:rPr>
        <w:t>Alianza Editorial</w:t>
      </w:r>
    </w:p>
    <w:p w:rsidR="00770FD1" w:rsidRPr="005E29AC" w:rsidRDefault="00770FD1" w:rsidP="00770FD1">
      <w:pPr>
        <w:jc w:val="both"/>
        <w:rPr>
          <w:rFonts w:ascii="Arial" w:eastAsia="Times New Roman" w:hAnsi="Arial" w:cs="Arial"/>
          <w:sz w:val="20"/>
          <w:szCs w:val="20"/>
        </w:rPr>
      </w:pPr>
      <w:r w:rsidRPr="005E29AC">
        <w:rPr>
          <w:rFonts w:ascii="Arial" w:eastAsia="Times New Roman" w:hAnsi="Arial" w:cs="Arial"/>
          <w:sz w:val="20"/>
          <w:szCs w:val="20"/>
        </w:rPr>
        <w:t xml:space="preserve">Kafka, F. 2003) </w:t>
      </w:r>
      <w:r w:rsidRPr="005E29AC">
        <w:rPr>
          <w:rFonts w:ascii="Arial" w:eastAsia="Times New Roman" w:hAnsi="Arial" w:cs="Arial"/>
          <w:i/>
          <w:sz w:val="20"/>
          <w:szCs w:val="20"/>
          <w:u w:val="single"/>
        </w:rPr>
        <w:t>La metamorfosis</w:t>
      </w:r>
      <w:r w:rsidRPr="005E29AC">
        <w:rPr>
          <w:rFonts w:ascii="Arial" w:eastAsia="Times New Roman" w:hAnsi="Arial" w:cs="Arial"/>
          <w:sz w:val="20"/>
          <w:szCs w:val="20"/>
        </w:rPr>
        <w:t>, Bogotá, Grupo Editorial Norma</w:t>
      </w:r>
    </w:p>
    <w:p w:rsidR="00770FD1" w:rsidRPr="005E29AC" w:rsidRDefault="00770FD1" w:rsidP="00770FD1">
      <w:pPr>
        <w:jc w:val="both"/>
        <w:rPr>
          <w:rFonts w:ascii="Arial" w:hAnsi="Arial" w:cs="Arial"/>
          <w:sz w:val="20"/>
          <w:szCs w:val="20"/>
        </w:rPr>
      </w:pPr>
      <w:r w:rsidRPr="005E29AC">
        <w:rPr>
          <w:rFonts w:ascii="Arial" w:eastAsia="Times New Roman" w:hAnsi="Arial" w:cs="Arial"/>
          <w:sz w:val="20"/>
          <w:szCs w:val="20"/>
        </w:rPr>
        <w:t xml:space="preserve">Kafka, F. (2003) </w:t>
      </w:r>
      <w:r w:rsidRPr="005E29AC">
        <w:rPr>
          <w:rFonts w:ascii="Arial" w:eastAsia="Times New Roman" w:hAnsi="Arial" w:cs="Arial"/>
          <w:i/>
          <w:sz w:val="20"/>
          <w:szCs w:val="20"/>
          <w:u w:val="single"/>
        </w:rPr>
        <w:t>La metamorfosis</w:t>
      </w:r>
      <w:r w:rsidRPr="005E29AC">
        <w:rPr>
          <w:rFonts w:ascii="Arial" w:eastAsia="Times New Roman" w:hAnsi="Arial" w:cs="Arial"/>
          <w:sz w:val="20"/>
          <w:szCs w:val="20"/>
        </w:rPr>
        <w:t>, Lima, San Marcos</w:t>
      </w:r>
    </w:p>
    <w:p w:rsidR="00770FD1" w:rsidRPr="005E29AC" w:rsidRDefault="00770FD1" w:rsidP="00770FD1">
      <w:pPr>
        <w:rPr>
          <w:rFonts w:ascii="Arial" w:hAnsi="Arial" w:cs="Arial"/>
          <w:sz w:val="20"/>
          <w:szCs w:val="20"/>
        </w:rPr>
      </w:pPr>
    </w:p>
    <w:p w:rsidR="00A549D9" w:rsidRPr="005E29AC" w:rsidRDefault="00A549D9">
      <w:pPr>
        <w:rPr>
          <w:rFonts w:ascii="Arial" w:hAnsi="Arial" w:cs="Arial"/>
          <w:sz w:val="20"/>
          <w:szCs w:val="20"/>
        </w:rPr>
      </w:pPr>
    </w:p>
    <w:sectPr w:rsidR="00A549D9" w:rsidRPr="005E29AC" w:rsidSect="00770FD1">
      <w:pgSz w:w="11907" w:h="16839" w:code="9"/>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FC" w:rsidRDefault="00682BFC" w:rsidP="00770FD1">
      <w:r>
        <w:separator/>
      </w:r>
    </w:p>
  </w:endnote>
  <w:endnote w:type="continuationSeparator" w:id="0">
    <w:p w:rsidR="00682BFC" w:rsidRDefault="00682BFC" w:rsidP="0077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FC" w:rsidRDefault="00682BFC" w:rsidP="00770FD1">
      <w:r>
        <w:separator/>
      </w:r>
    </w:p>
  </w:footnote>
  <w:footnote w:type="continuationSeparator" w:id="0">
    <w:p w:rsidR="00682BFC" w:rsidRDefault="00682BFC" w:rsidP="00770FD1">
      <w:r>
        <w:continuationSeparator/>
      </w:r>
    </w:p>
  </w:footnote>
  <w:footnote w:id="1">
    <w:p w:rsidR="00770FD1" w:rsidRDefault="00770FD1" w:rsidP="00770FD1">
      <w:pPr>
        <w:pStyle w:val="Textonotapie"/>
        <w:rPr>
          <w:rFonts w:ascii="Arial" w:hAnsi="Arial" w:cs="Arial"/>
          <w:sz w:val="16"/>
          <w:szCs w:val="16"/>
        </w:rPr>
      </w:pPr>
      <w:r w:rsidRPr="00575C83">
        <w:rPr>
          <w:rStyle w:val="Refdenotaalpie"/>
          <w:rFonts w:ascii="Arial" w:hAnsi="Arial" w:cs="Arial"/>
          <w:sz w:val="16"/>
          <w:szCs w:val="16"/>
        </w:rPr>
        <w:footnoteRef/>
      </w:r>
      <w:r>
        <w:rPr>
          <w:rFonts w:ascii="Arial" w:hAnsi="Arial" w:cs="Arial"/>
          <w:sz w:val="16"/>
          <w:szCs w:val="16"/>
        </w:rPr>
        <w:t xml:space="preserve"> Filosofía del absurdo: Camus postulo esta filosofía luego de haber permanecido prisionero en un campo de concentración nazi, sin ser judío. Fuente: selecciones. Vol.7 año 75 1995. Lima, p15 – 25.</w:t>
      </w:r>
    </w:p>
    <w:p w:rsidR="00770FD1" w:rsidRDefault="00770FD1" w:rsidP="00770FD1">
      <w:pPr>
        <w:pStyle w:val="Textonotapie"/>
        <w:rPr>
          <w:rFonts w:ascii="Arial" w:hAnsi="Arial" w:cs="Arial"/>
          <w:sz w:val="16"/>
          <w:szCs w:val="16"/>
        </w:rPr>
      </w:pPr>
    </w:p>
    <w:p w:rsidR="00770FD1" w:rsidRDefault="00770FD1" w:rsidP="00770FD1">
      <w:pPr>
        <w:pStyle w:val="Textonotapie"/>
        <w:rPr>
          <w:rFonts w:ascii="Arial" w:hAnsi="Arial" w:cs="Arial"/>
          <w:sz w:val="16"/>
          <w:szCs w:val="16"/>
        </w:rPr>
      </w:pPr>
    </w:p>
    <w:p w:rsidR="00770FD1" w:rsidRPr="00575C83" w:rsidRDefault="00770FD1" w:rsidP="00770FD1">
      <w:pPr>
        <w:pStyle w:val="Textonotapie"/>
        <w:rPr>
          <w:rFonts w:ascii="Arial" w:hAnsi="Arial" w:cs="Arial"/>
          <w:sz w:val="16"/>
          <w:szCs w:val="16"/>
        </w:rPr>
      </w:pPr>
      <w:r w:rsidRPr="00575C83">
        <w:rPr>
          <w:rFonts w:ascii="Arial" w:hAnsi="Arial" w:cs="Arial"/>
          <w:sz w:val="16"/>
          <w:szCs w:val="16"/>
        </w:rPr>
        <w:t xml:space="preserve"> En: Real Academia Española [En línea] 2010. [citado 2011-30-07]. A consultar en WorldWideWeb:&lt;URL:http://buscon.rae.es/draeI/SrvltConsulta?TIPO_BUS=3&amp;LEMA=Soledad&gt;</w:t>
      </w:r>
    </w:p>
  </w:footnote>
  <w:footnote w:id="2">
    <w:p w:rsidR="00770FD1" w:rsidRPr="00575C83" w:rsidRDefault="00770FD1" w:rsidP="00770FD1">
      <w:pPr>
        <w:pStyle w:val="Textonotapie"/>
        <w:rPr>
          <w:rFonts w:ascii="Arial" w:hAnsi="Arial" w:cs="Arial"/>
          <w:sz w:val="16"/>
          <w:szCs w:val="16"/>
        </w:rPr>
      </w:pPr>
      <w:r w:rsidRPr="00575C83">
        <w:rPr>
          <w:rStyle w:val="Refdenotaalpie"/>
          <w:rFonts w:ascii="Arial" w:hAnsi="Arial" w:cs="Arial"/>
          <w:sz w:val="16"/>
          <w:szCs w:val="16"/>
        </w:rPr>
        <w:footnoteRef/>
      </w:r>
      <w:r w:rsidRPr="00575C83">
        <w:rPr>
          <w:rFonts w:ascii="Arial" w:hAnsi="Arial" w:cs="Arial"/>
          <w:sz w:val="16"/>
          <w:szCs w:val="16"/>
        </w:rPr>
        <w:t xml:space="preserve"> KAFKA, Franz. </w:t>
      </w:r>
      <w:r w:rsidRPr="00575C83">
        <w:rPr>
          <w:rFonts w:ascii="Arial" w:hAnsi="Arial" w:cs="Arial"/>
          <w:sz w:val="16"/>
          <w:szCs w:val="16"/>
          <w:u w:val="single"/>
        </w:rPr>
        <w:t>La metamorfosis.</w:t>
      </w:r>
      <w:r w:rsidRPr="00575C83">
        <w:rPr>
          <w:rFonts w:ascii="Arial" w:hAnsi="Arial" w:cs="Arial"/>
          <w:sz w:val="16"/>
          <w:szCs w:val="16"/>
        </w:rPr>
        <w:t xml:space="preserve"> Grupo Editorial Norma. Santa Fe de Bogotá. 1995.P .16</w:t>
      </w:r>
    </w:p>
  </w:footnote>
  <w:footnote w:id="3">
    <w:p w:rsidR="00770FD1" w:rsidRPr="00575C83" w:rsidRDefault="00770FD1" w:rsidP="00770FD1">
      <w:pPr>
        <w:pStyle w:val="Textonotapie"/>
        <w:rPr>
          <w:rFonts w:ascii="Arial" w:hAnsi="Arial" w:cs="Arial"/>
          <w:sz w:val="16"/>
          <w:szCs w:val="16"/>
        </w:rPr>
      </w:pPr>
      <w:r w:rsidRPr="00575C83">
        <w:rPr>
          <w:rStyle w:val="Refdenotaalpie"/>
          <w:rFonts w:ascii="Arial" w:hAnsi="Arial" w:cs="Arial"/>
          <w:sz w:val="16"/>
          <w:szCs w:val="16"/>
        </w:rPr>
        <w:footnoteRef/>
      </w:r>
      <w:r w:rsidRPr="00575C83">
        <w:rPr>
          <w:rFonts w:ascii="Arial" w:hAnsi="Arial" w:cs="Arial"/>
          <w:sz w:val="16"/>
          <w:szCs w:val="16"/>
        </w:rPr>
        <w:t xml:space="preserve">CAMUS, Albert. </w:t>
      </w:r>
      <w:r w:rsidRPr="00575C83">
        <w:rPr>
          <w:rFonts w:ascii="Arial" w:hAnsi="Arial" w:cs="Arial"/>
          <w:sz w:val="16"/>
          <w:szCs w:val="16"/>
          <w:u w:val="single"/>
        </w:rPr>
        <w:t>El extranjero.</w:t>
      </w:r>
      <w:r w:rsidRPr="00575C83">
        <w:rPr>
          <w:rFonts w:ascii="Arial" w:hAnsi="Arial" w:cs="Arial"/>
          <w:sz w:val="16"/>
          <w:szCs w:val="16"/>
        </w:rPr>
        <w:t xml:space="preserve"> </w:t>
      </w:r>
      <w:proofErr w:type="spellStart"/>
      <w:r w:rsidRPr="00575C83">
        <w:rPr>
          <w:rFonts w:ascii="Arial" w:hAnsi="Arial" w:cs="Arial"/>
          <w:sz w:val="16"/>
          <w:szCs w:val="16"/>
        </w:rPr>
        <w:t>Emecé</w:t>
      </w:r>
      <w:proofErr w:type="spellEnd"/>
      <w:r w:rsidRPr="00575C83">
        <w:rPr>
          <w:rFonts w:ascii="Arial" w:hAnsi="Arial" w:cs="Arial"/>
          <w:sz w:val="16"/>
          <w:szCs w:val="16"/>
        </w:rPr>
        <w:t xml:space="preserve"> Editores. Buenos Aires. 1949.P .26</w:t>
      </w:r>
    </w:p>
  </w:footnote>
  <w:footnote w:id="4">
    <w:p w:rsidR="00770FD1" w:rsidRPr="00575C83" w:rsidRDefault="00770FD1" w:rsidP="00770FD1">
      <w:pPr>
        <w:pStyle w:val="Textonotapie"/>
        <w:rPr>
          <w:rFonts w:ascii="Arial" w:hAnsi="Arial" w:cs="Arial"/>
          <w:sz w:val="16"/>
          <w:szCs w:val="16"/>
        </w:rPr>
      </w:pPr>
      <w:r w:rsidRPr="00575C83">
        <w:rPr>
          <w:rStyle w:val="Refdenotaalpie"/>
          <w:rFonts w:ascii="Arial" w:hAnsi="Arial" w:cs="Arial"/>
          <w:sz w:val="16"/>
          <w:szCs w:val="16"/>
        </w:rPr>
        <w:footnoteRef/>
      </w:r>
      <w:r w:rsidRPr="00575C83">
        <w:rPr>
          <w:rFonts w:ascii="Arial" w:hAnsi="Arial" w:cs="Arial"/>
          <w:sz w:val="16"/>
          <w:szCs w:val="16"/>
        </w:rPr>
        <w:t xml:space="preserve"> KAFKA, Franz. </w:t>
      </w:r>
      <w:r w:rsidRPr="00575C83">
        <w:rPr>
          <w:rFonts w:ascii="Arial" w:hAnsi="Arial" w:cs="Arial"/>
          <w:sz w:val="16"/>
          <w:szCs w:val="16"/>
          <w:u w:val="single"/>
        </w:rPr>
        <w:t>La metamorfosis.</w:t>
      </w:r>
      <w:r w:rsidRPr="00575C83">
        <w:rPr>
          <w:rFonts w:ascii="Arial" w:hAnsi="Arial" w:cs="Arial"/>
          <w:sz w:val="16"/>
          <w:szCs w:val="16"/>
        </w:rPr>
        <w:t xml:space="preserve"> Grupo Editorial Norma. Santa Fe de Bogotá. 1995.P .33</w:t>
      </w:r>
    </w:p>
  </w:footnote>
  <w:footnote w:id="5">
    <w:p w:rsidR="00770FD1" w:rsidRPr="00575C83" w:rsidRDefault="00770FD1" w:rsidP="00770FD1">
      <w:pPr>
        <w:pStyle w:val="Textonotapie"/>
        <w:rPr>
          <w:rFonts w:ascii="Arial" w:hAnsi="Arial" w:cs="Arial"/>
          <w:sz w:val="16"/>
          <w:szCs w:val="16"/>
        </w:rPr>
      </w:pPr>
      <w:r w:rsidRPr="00575C83">
        <w:rPr>
          <w:rStyle w:val="Refdenotaalpie"/>
          <w:rFonts w:ascii="Arial" w:hAnsi="Arial" w:cs="Arial"/>
          <w:sz w:val="16"/>
          <w:szCs w:val="16"/>
        </w:rPr>
        <w:footnoteRef/>
      </w:r>
      <w:r w:rsidRPr="00575C83">
        <w:rPr>
          <w:rFonts w:ascii="Arial" w:hAnsi="Arial" w:cs="Arial"/>
          <w:sz w:val="16"/>
          <w:szCs w:val="16"/>
        </w:rPr>
        <w:t xml:space="preserve"> CAMUS, Albert. </w:t>
      </w:r>
      <w:r w:rsidRPr="00575C83">
        <w:rPr>
          <w:rFonts w:ascii="Arial" w:hAnsi="Arial" w:cs="Arial"/>
          <w:sz w:val="16"/>
          <w:szCs w:val="16"/>
          <w:u w:val="single"/>
        </w:rPr>
        <w:t>El extranjero.</w:t>
      </w:r>
      <w:r w:rsidRPr="00575C83">
        <w:rPr>
          <w:rFonts w:ascii="Arial" w:hAnsi="Arial" w:cs="Arial"/>
          <w:sz w:val="16"/>
          <w:szCs w:val="16"/>
        </w:rPr>
        <w:t xml:space="preserve"> </w:t>
      </w:r>
      <w:proofErr w:type="spellStart"/>
      <w:r w:rsidRPr="00575C83">
        <w:rPr>
          <w:rFonts w:ascii="Arial" w:hAnsi="Arial" w:cs="Arial"/>
          <w:sz w:val="16"/>
          <w:szCs w:val="16"/>
        </w:rPr>
        <w:t>Emecé</w:t>
      </w:r>
      <w:proofErr w:type="spellEnd"/>
      <w:r w:rsidRPr="00575C83">
        <w:rPr>
          <w:rFonts w:ascii="Arial" w:hAnsi="Arial" w:cs="Arial"/>
          <w:sz w:val="16"/>
          <w:szCs w:val="16"/>
        </w:rPr>
        <w:t xml:space="preserve"> Editores. Buenos Aires. 1949.P .78</w:t>
      </w:r>
    </w:p>
  </w:footnote>
  <w:footnote w:id="6">
    <w:p w:rsidR="00770FD1" w:rsidRDefault="00770FD1" w:rsidP="00770FD1">
      <w:pPr>
        <w:pStyle w:val="Textonotapie"/>
      </w:pPr>
      <w:r w:rsidRPr="00575C83">
        <w:rPr>
          <w:rStyle w:val="Refdenotaalpie"/>
          <w:rFonts w:ascii="Arial" w:hAnsi="Arial" w:cs="Arial"/>
          <w:sz w:val="16"/>
          <w:szCs w:val="16"/>
        </w:rPr>
        <w:footnoteRef/>
      </w:r>
      <w:r w:rsidRPr="00575C83">
        <w:rPr>
          <w:rFonts w:ascii="Arial" w:hAnsi="Arial" w:cs="Arial"/>
          <w:sz w:val="16"/>
          <w:szCs w:val="16"/>
        </w:rPr>
        <w:t xml:space="preserve">CAMUS, Albert. </w:t>
      </w:r>
      <w:r w:rsidRPr="00575C83">
        <w:rPr>
          <w:rFonts w:ascii="Arial" w:hAnsi="Arial" w:cs="Arial"/>
          <w:sz w:val="16"/>
          <w:szCs w:val="16"/>
          <w:u w:val="single"/>
        </w:rPr>
        <w:t>El extranjero.</w:t>
      </w:r>
      <w:r w:rsidRPr="00575C83">
        <w:rPr>
          <w:rFonts w:ascii="Arial" w:hAnsi="Arial" w:cs="Arial"/>
          <w:sz w:val="16"/>
          <w:szCs w:val="16"/>
        </w:rPr>
        <w:t xml:space="preserve"> </w:t>
      </w:r>
      <w:proofErr w:type="spellStart"/>
      <w:r w:rsidRPr="00575C83">
        <w:rPr>
          <w:rFonts w:ascii="Arial" w:hAnsi="Arial" w:cs="Arial"/>
          <w:sz w:val="16"/>
          <w:szCs w:val="16"/>
        </w:rPr>
        <w:t>Emecé</w:t>
      </w:r>
      <w:proofErr w:type="spellEnd"/>
      <w:r w:rsidRPr="00575C83">
        <w:rPr>
          <w:rFonts w:ascii="Arial" w:hAnsi="Arial" w:cs="Arial"/>
          <w:sz w:val="16"/>
          <w:szCs w:val="16"/>
        </w:rPr>
        <w:t xml:space="preserve"> Editores. Buenos Aires. 1949.P .37</w:t>
      </w:r>
    </w:p>
  </w:footnote>
  <w:footnote w:id="7">
    <w:p w:rsidR="00770FD1" w:rsidRPr="00575C83" w:rsidRDefault="00770FD1" w:rsidP="00770FD1">
      <w:pPr>
        <w:pStyle w:val="Textonotapie"/>
        <w:rPr>
          <w:rFonts w:ascii="Arial" w:hAnsi="Arial" w:cs="Arial"/>
          <w:sz w:val="16"/>
          <w:szCs w:val="16"/>
        </w:rPr>
      </w:pPr>
      <w:r w:rsidRPr="00575C83">
        <w:rPr>
          <w:rStyle w:val="Refdenotaalpie"/>
          <w:rFonts w:ascii="Arial" w:hAnsi="Arial" w:cs="Arial"/>
          <w:sz w:val="16"/>
          <w:szCs w:val="16"/>
        </w:rPr>
        <w:footnoteRef/>
      </w:r>
      <w:r w:rsidRPr="00575C83">
        <w:rPr>
          <w:rFonts w:ascii="Arial" w:hAnsi="Arial" w:cs="Arial"/>
          <w:sz w:val="16"/>
          <w:szCs w:val="16"/>
        </w:rPr>
        <w:t xml:space="preserve">KAFKA, Franz. </w:t>
      </w:r>
      <w:r w:rsidRPr="00575C83">
        <w:rPr>
          <w:rFonts w:ascii="Arial" w:hAnsi="Arial" w:cs="Arial"/>
          <w:sz w:val="16"/>
          <w:szCs w:val="16"/>
          <w:u w:val="single"/>
        </w:rPr>
        <w:t>La metamorfosis.</w:t>
      </w:r>
      <w:r w:rsidRPr="00575C83">
        <w:rPr>
          <w:rFonts w:ascii="Arial" w:hAnsi="Arial" w:cs="Arial"/>
          <w:sz w:val="16"/>
          <w:szCs w:val="16"/>
        </w:rPr>
        <w:t xml:space="preserve"> Grupo Editorial Norma. Santa Fe de Bogotá. 1995.P .61</w:t>
      </w:r>
    </w:p>
  </w:footnote>
  <w:footnote w:id="8">
    <w:p w:rsidR="00770FD1" w:rsidRPr="00575C83" w:rsidRDefault="00770FD1" w:rsidP="00770FD1">
      <w:pPr>
        <w:pStyle w:val="Textonotapie"/>
        <w:rPr>
          <w:rFonts w:ascii="Arial" w:hAnsi="Arial" w:cs="Arial"/>
          <w:sz w:val="16"/>
          <w:szCs w:val="16"/>
        </w:rPr>
      </w:pPr>
      <w:r w:rsidRPr="00575C83">
        <w:rPr>
          <w:rStyle w:val="Refdenotaalpie"/>
          <w:rFonts w:ascii="Arial" w:hAnsi="Arial" w:cs="Arial"/>
          <w:sz w:val="16"/>
          <w:szCs w:val="16"/>
        </w:rPr>
        <w:footnoteRef/>
      </w:r>
      <w:r w:rsidRPr="00575C83">
        <w:rPr>
          <w:rFonts w:ascii="Arial" w:hAnsi="Arial" w:cs="Arial"/>
          <w:sz w:val="16"/>
          <w:szCs w:val="16"/>
        </w:rPr>
        <w:t xml:space="preserve">CAMUS, Albert. </w:t>
      </w:r>
      <w:r w:rsidRPr="00575C83">
        <w:rPr>
          <w:rFonts w:ascii="Arial" w:hAnsi="Arial" w:cs="Arial"/>
          <w:sz w:val="16"/>
          <w:szCs w:val="16"/>
          <w:u w:val="single"/>
        </w:rPr>
        <w:t>El extranjero.</w:t>
      </w:r>
      <w:r w:rsidRPr="00575C83">
        <w:rPr>
          <w:rFonts w:ascii="Arial" w:hAnsi="Arial" w:cs="Arial"/>
          <w:sz w:val="16"/>
          <w:szCs w:val="16"/>
        </w:rPr>
        <w:t xml:space="preserve"> </w:t>
      </w:r>
      <w:proofErr w:type="spellStart"/>
      <w:r w:rsidRPr="00575C83">
        <w:rPr>
          <w:rFonts w:ascii="Arial" w:hAnsi="Arial" w:cs="Arial"/>
          <w:sz w:val="16"/>
          <w:szCs w:val="16"/>
        </w:rPr>
        <w:t>Emecé</w:t>
      </w:r>
      <w:proofErr w:type="spellEnd"/>
      <w:r w:rsidRPr="00575C83">
        <w:rPr>
          <w:rFonts w:ascii="Arial" w:hAnsi="Arial" w:cs="Arial"/>
          <w:sz w:val="16"/>
          <w:szCs w:val="16"/>
        </w:rPr>
        <w:t xml:space="preserve"> Editores. Buenos Aires. 1949.P .105</w:t>
      </w:r>
    </w:p>
  </w:footnote>
  <w:footnote w:id="9">
    <w:p w:rsidR="00770FD1" w:rsidRDefault="00770FD1" w:rsidP="00770FD1">
      <w:pPr>
        <w:pStyle w:val="Textonotapie"/>
      </w:pPr>
      <w:r w:rsidRPr="00575C83">
        <w:rPr>
          <w:rStyle w:val="Refdenotaalpie"/>
          <w:rFonts w:ascii="Arial" w:hAnsi="Arial" w:cs="Arial"/>
          <w:sz w:val="16"/>
          <w:szCs w:val="16"/>
        </w:rPr>
        <w:footnoteRef/>
      </w:r>
      <w:r w:rsidRPr="00575C83">
        <w:rPr>
          <w:rFonts w:ascii="Arial" w:hAnsi="Arial" w:cs="Arial"/>
          <w:sz w:val="16"/>
          <w:szCs w:val="16"/>
        </w:rPr>
        <w:t xml:space="preserve">CAMUS, Albert. </w:t>
      </w:r>
      <w:r w:rsidRPr="00575C83">
        <w:rPr>
          <w:rFonts w:ascii="Arial" w:hAnsi="Arial" w:cs="Arial"/>
          <w:sz w:val="16"/>
          <w:szCs w:val="16"/>
          <w:u w:val="single"/>
        </w:rPr>
        <w:t>El extranjero.</w:t>
      </w:r>
      <w:r w:rsidRPr="00575C83">
        <w:rPr>
          <w:rFonts w:ascii="Arial" w:hAnsi="Arial" w:cs="Arial"/>
          <w:sz w:val="16"/>
          <w:szCs w:val="16"/>
        </w:rPr>
        <w:t xml:space="preserve"> </w:t>
      </w:r>
      <w:proofErr w:type="spellStart"/>
      <w:r w:rsidRPr="00575C83">
        <w:rPr>
          <w:rFonts w:ascii="Arial" w:hAnsi="Arial" w:cs="Arial"/>
          <w:sz w:val="16"/>
          <w:szCs w:val="16"/>
        </w:rPr>
        <w:t>Emecé</w:t>
      </w:r>
      <w:proofErr w:type="spellEnd"/>
      <w:r w:rsidRPr="00575C83">
        <w:rPr>
          <w:rFonts w:ascii="Arial" w:hAnsi="Arial" w:cs="Arial"/>
          <w:sz w:val="16"/>
          <w:szCs w:val="16"/>
        </w:rPr>
        <w:t xml:space="preserve"> Editores. Buenos Aires. 1949.P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B84"/>
    <w:multiLevelType w:val="hybridMultilevel"/>
    <w:tmpl w:val="158028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27567EC"/>
    <w:multiLevelType w:val="hybridMultilevel"/>
    <w:tmpl w:val="23FCD6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FDE478B"/>
    <w:multiLevelType w:val="hybridMultilevel"/>
    <w:tmpl w:val="FF8075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9AB3BB8"/>
    <w:multiLevelType w:val="hybridMultilevel"/>
    <w:tmpl w:val="FA08CC6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CA73C2D"/>
    <w:multiLevelType w:val="hybridMultilevel"/>
    <w:tmpl w:val="9BB284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C132E02"/>
    <w:multiLevelType w:val="hybridMultilevel"/>
    <w:tmpl w:val="61F22000"/>
    <w:lvl w:ilvl="0" w:tplc="C8CA9B04">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045200E"/>
    <w:multiLevelType w:val="hybridMultilevel"/>
    <w:tmpl w:val="E7A09A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573B2CB5"/>
    <w:multiLevelType w:val="hybridMultilevel"/>
    <w:tmpl w:val="C37AB9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D1"/>
    <w:rsid w:val="00172BAF"/>
    <w:rsid w:val="00205A4A"/>
    <w:rsid w:val="00235DD7"/>
    <w:rsid w:val="002B28DD"/>
    <w:rsid w:val="002D4689"/>
    <w:rsid w:val="003D56A5"/>
    <w:rsid w:val="003E722E"/>
    <w:rsid w:val="003F4139"/>
    <w:rsid w:val="003F4B41"/>
    <w:rsid w:val="00410887"/>
    <w:rsid w:val="00492F8C"/>
    <w:rsid w:val="005E29AC"/>
    <w:rsid w:val="00606693"/>
    <w:rsid w:val="0060686A"/>
    <w:rsid w:val="006108F1"/>
    <w:rsid w:val="00647CEE"/>
    <w:rsid w:val="0066312E"/>
    <w:rsid w:val="00682BFC"/>
    <w:rsid w:val="006C5A0A"/>
    <w:rsid w:val="00762E5E"/>
    <w:rsid w:val="00770FD1"/>
    <w:rsid w:val="00811985"/>
    <w:rsid w:val="00937E8C"/>
    <w:rsid w:val="00957805"/>
    <w:rsid w:val="00A11F58"/>
    <w:rsid w:val="00A549D9"/>
    <w:rsid w:val="00AD593B"/>
    <w:rsid w:val="00AF49E5"/>
    <w:rsid w:val="00B628B7"/>
    <w:rsid w:val="00BB2B68"/>
    <w:rsid w:val="00C601B4"/>
    <w:rsid w:val="00C72FD3"/>
    <w:rsid w:val="00D34A8E"/>
    <w:rsid w:val="00D574D8"/>
    <w:rsid w:val="00E16101"/>
    <w:rsid w:val="00E319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D1"/>
    <w:pPr>
      <w:spacing w:after="0" w:line="240" w:lineRule="auto"/>
    </w:pPr>
    <w:rPr>
      <w:rFonts w:ascii="Times New Roman" w:eastAsia="SimSun" w:hAnsi="Times New Roman" w:cs="Times New Roman"/>
      <w:sz w:val="24"/>
      <w:szCs w:val="24"/>
      <w:lang w:val="es-ES" w:eastAsia="zh-CN"/>
    </w:rPr>
  </w:style>
  <w:style w:type="paragraph" w:styleId="Ttulo2">
    <w:name w:val="heading 2"/>
    <w:basedOn w:val="Normal"/>
    <w:next w:val="Normal"/>
    <w:link w:val="Ttulo2Car"/>
    <w:qFormat/>
    <w:rsid w:val="00957805"/>
    <w:pPr>
      <w:keepNext/>
      <w:widowControl w:val="0"/>
      <w:spacing w:before="240" w:after="60"/>
      <w:outlineLvl w:val="1"/>
    </w:pPr>
    <w:rPr>
      <w:rFonts w:ascii="Arial" w:eastAsia="Times New Roman" w:hAnsi="Arial" w:cs="Arial"/>
      <w:b/>
      <w:bCs/>
      <w:i/>
      <w:iCs/>
      <w:snapToGrid w:val="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770FD1"/>
    <w:rPr>
      <w:color w:val="0000EE"/>
      <w:u w:val="single"/>
    </w:rPr>
  </w:style>
  <w:style w:type="paragraph" w:styleId="Prrafodelista">
    <w:name w:val="List Paragraph"/>
    <w:basedOn w:val="Normal"/>
    <w:uiPriority w:val="34"/>
    <w:qFormat/>
    <w:rsid w:val="00770FD1"/>
    <w:pPr>
      <w:ind w:left="720"/>
      <w:contextualSpacing/>
    </w:pPr>
  </w:style>
  <w:style w:type="table" w:styleId="Tablaconcuadrcula">
    <w:name w:val="Table Grid"/>
    <w:basedOn w:val="Tablanormal"/>
    <w:uiPriority w:val="59"/>
    <w:rsid w:val="00770FD1"/>
    <w:pPr>
      <w:spacing w:after="0" w:line="240" w:lineRule="auto"/>
      <w:ind w:left="284"/>
      <w:jc w:val="both"/>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770FD1"/>
    <w:rPr>
      <w:rFonts w:ascii="Cambria" w:eastAsia="MS Mincho" w:hAnsi="Cambria"/>
      <w:lang w:val="es-ES_tradnl" w:eastAsia="en-US"/>
    </w:rPr>
  </w:style>
  <w:style w:type="character" w:customStyle="1" w:styleId="TextonotapieCar">
    <w:name w:val="Texto nota pie Car"/>
    <w:basedOn w:val="Fuentedeprrafopredeter"/>
    <w:link w:val="Textonotapie"/>
    <w:rsid w:val="00770FD1"/>
    <w:rPr>
      <w:rFonts w:ascii="Cambria" w:eastAsia="MS Mincho" w:hAnsi="Cambria" w:cs="Times New Roman"/>
      <w:sz w:val="24"/>
      <w:szCs w:val="24"/>
      <w:lang w:val="es-ES_tradnl"/>
    </w:rPr>
  </w:style>
  <w:style w:type="character" w:styleId="Refdenotaalpie">
    <w:name w:val="footnote reference"/>
    <w:basedOn w:val="Fuentedeprrafopredeter"/>
    <w:unhideWhenUsed/>
    <w:rsid w:val="00770FD1"/>
    <w:rPr>
      <w:vertAlign w:val="superscript"/>
    </w:rPr>
  </w:style>
  <w:style w:type="paragraph" w:styleId="Textodeglobo">
    <w:name w:val="Balloon Text"/>
    <w:basedOn w:val="Normal"/>
    <w:link w:val="TextodegloboCar"/>
    <w:uiPriority w:val="99"/>
    <w:semiHidden/>
    <w:unhideWhenUsed/>
    <w:rsid w:val="00770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FD1"/>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3D56A5"/>
    <w:pPr>
      <w:tabs>
        <w:tab w:val="center" w:pos="4252"/>
        <w:tab w:val="right" w:pos="8504"/>
      </w:tabs>
    </w:pPr>
  </w:style>
  <w:style w:type="character" w:customStyle="1" w:styleId="EncabezadoCar">
    <w:name w:val="Encabezado Car"/>
    <w:basedOn w:val="Fuentedeprrafopredeter"/>
    <w:link w:val="Encabezado"/>
    <w:uiPriority w:val="99"/>
    <w:rsid w:val="003D56A5"/>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3D56A5"/>
    <w:pPr>
      <w:tabs>
        <w:tab w:val="center" w:pos="4252"/>
        <w:tab w:val="right" w:pos="8504"/>
      </w:tabs>
    </w:pPr>
  </w:style>
  <w:style w:type="character" w:customStyle="1" w:styleId="PiedepginaCar">
    <w:name w:val="Pie de página Car"/>
    <w:basedOn w:val="Fuentedeprrafopredeter"/>
    <w:link w:val="Piedepgina"/>
    <w:uiPriority w:val="99"/>
    <w:rsid w:val="003D56A5"/>
    <w:rPr>
      <w:rFonts w:ascii="Times New Roman" w:eastAsia="SimSun" w:hAnsi="Times New Roman" w:cs="Times New Roman"/>
      <w:sz w:val="24"/>
      <w:szCs w:val="24"/>
      <w:lang w:val="es-ES" w:eastAsia="zh-CN"/>
    </w:rPr>
  </w:style>
  <w:style w:type="paragraph" w:styleId="NormalWeb">
    <w:name w:val="Normal (Web)"/>
    <w:basedOn w:val="Normal"/>
    <w:uiPriority w:val="99"/>
    <w:unhideWhenUsed/>
    <w:rsid w:val="006C5A0A"/>
    <w:pPr>
      <w:spacing w:before="100" w:beforeAutospacing="1" w:after="100" w:afterAutospacing="1"/>
    </w:pPr>
    <w:rPr>
      <w:rFonts w:eastAsia="Times New Roman"/>
      <w:lang w:eastAsia="es-ES"/>
    </w:rPr>
  </w:style>
  <w:style w:type="character" w:customStyle="1" w:styleId="watch-video-date">
    <w:name w:val="watch-video-date"/>
    <w:basedOn w:val="Fuentedeprrafopredeter"/>
    <w:rsid w:val="005E29AC"/>
  </w:style>
  <w:style w:type="table" w:styleId="Listaclara">
    <w:name w:val="Light List"/>
    <w:basedOn w:val="Tablanormal"/>
    <w:uiPriority w:val="61"/>
    <w:rsid w:val="00B628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2Car">
    <w:name w:val="Título 2 Car"/>
    <w:basedOn w:val="Fuentedeprrafopredeter"/>
    <w:link w:val="Ttulo2"/>
    <w:rsid w:val="00957805"/>
    <w:rPr>
      <w:rFonts w:ascii="Arial" w:eastAsia="Times New Roman" w:hAnsi="Arial" w:cs="Arial"/>
      <w:b/>
      <w:bCs/>
      <w:i/>
      <w:iCs/>
      <w:snapToGrid w:val="0"/>
      <w:sz w:val="28"/>
      <w:szCs w:val="28"/>
      <w:lang w:val="es-ES" w:eastAsia="es-ES"/>
    </w:rPr>
  </w:style>
  <w:style w:type="table" w:styleId="Sombreadoclaro-nfasis4">
    <w:name w:val="Light Shading Accent 4"/>
    <w:basedOn w:val="Tablanormal"/>
    <w:uiPriority w:val="60"/>
    <w:rsid w:val="009578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D1"/>
    <w:pPr>
      <w:spacing w:after="0" w:line="240" w:lineRule="auto"/>
    </w:pPr>
    <w:rPr>
      <w:rFonts w:ascii="Times New Roman" w:eastAsia="SimSun" w:hAnsi="Times New Roman" w:cs="Times New Roman"/>
      <w:sz w:val="24"/>
      <w:szCs w:val="24"/>
      <w:lang w:val="es-ES" w:eastAsia="zh-CN"/>
    </w:rPr>
  </w:style>
  <w:style w:type="paragraph" w:styleId="Ttulo2">
    <w:name w:val="heading 2"/>
    <w:basedOn w:val="Normal"/>
    <w:next w:val="Normal"/>
    <w:link w:val="Ttulo2Car"/>
    <w:qFormat/>
    <w:rsid w:val="00957805"/>
    <w:pPr>
      <w:keepNext/>
      <w:widowControl w:val="0"/>
      <w:spacing w:before="240" w:after="60"/>
      <w:outlineLvl w:val="1"/>
    </w:pPr>
    <w:rPr>
      <w:rFonts w:ascii="Arial" w:eastAsia="Times New Roman" w:hAnsi="Arial" w:cs="Arial"/>
      <w:b/>
      <w:bCs/>
      <w:i/>
      <w:iCs/>
      <w:snapToGrid w:val="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770FD1"/>
    <w:rPr>
      <w:color w:val="0000EE"/>
      <w:u w:val="single"/>
    </w:rPr>
  </w:style>
  <w:style w:type="paragraph" w:styleId="Prrafodelista">
    <w:name w:val="List Paragraph"/>
    <w:basedOn w:val="Normal"/>
    <w:uiPriority w:val="34"/>
    <w:qFormat/>
    <w:rsid w:val="00770FD1"/>
    <w:pPr>
      <w:ind w:left="720"/>
      <w:contextualSpacing/>
    </w:pPr>
  </w:style>
  <w:style w:type="table" w:styleId="Tablaconcuadrcula">
    <w:name w:val="Table Grid"/>
    <w:basedOn w:val="Tablanormal"/>
    <w:uiPriority w:val="59"/>
    <w:rsid w:val="00770FD1"/>
    <w:pPr>
      <w:spacing w:after="0" w:line="240" w:lineRule="auto"/>
      <w:ind w:left="284"/>
      <w:jc w:val="both"/>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nhideWhenUsed/>
    <w:rsid w:val="00770FD1"/>
    <w:rPr>
      <w:rFonts w:ascii="Cambria" w:eastAsia="MS Mincho" w:hAnsi="Cambria"/>
      <w:lang w:val="es-ES_tradnl" w:eastAsia="en-US"/>
    </w:rPr>
  </w:style>
  <w:style w:type="character" w:customStyle="1" w:styleId="TextonotapieCar">
    <w:name w:val="Texto nota pie Car"/>
    <w:basedOn w:val="Fuentedeprrafopredeter"/>
    <w:link w:val="Textonotapie"/>
    <w:rsid w:val="00770FD1"/>
    <w:rPr>
      <w:rFonts w:ascii="Cambria" w:eastAsia="MS Mincho" w:hAnsi="Cambria" w:cs="Times New Roman"/>
      <w:sz w:val="24"/>
      <w:szCs w:val="24"/>
      <w:lang w:val="es-ES_tradnl"/>
    </w:rPr>
  </w:style>
  <w:style w:type="character" w:styleId="Refdenotaalpie">
    <w:name w:val="footnote reference"/>
    <w:basedOn w:val="Fuentedeprrafopredeter"/>
    <w:unhideWhenUsed/>
    <w:rsid w:val="00770FD1"/>
    <w:rPr>
      <w:vertAlign w:val="superscript"/>
    </w:rPr>
  </w:style>
  <w:style w:type="paragraph" w:styleId="Textodeglobo">
    <w:name w:val="Balloon Text"/>
    <w:basedOn w:val="Normal"/>
    <w:link w:val="TextodegloboCar"/>
    <w:uiPriority w:val="99"/>
    <w:semiHidden/>
    <w:unhideWhenUsed/>
    <w:rsid w:val="00770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FD1"/>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3D56A5"/>
    <w:pPr>
      <w:tabs>
        <w:tab w:val="center" w:pos="4252"/>
        <w:tab w:val="right" w:pos="8504"/>
      </w:tabs>
    </w:pPr>
  </w:style>
  <w:style w:type="character" w:customStyle="1" w:styleId="EncabezadoCar">
    <w:name w:val="Encabezado Car"/>
    <w:basedOn w:val="Fuentedeprrafopredeter"/>
    <w:link w:val="Encabezado"/>
    <w:uiPriority w:val="99"/>
    <w:rsid w:val="003D56A5"/>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3D56A5"/>
    <w:pPr>
      <w:tabs>
        <w:tab w:val="center" w:pos="4252"/>
        <w:tab w:val="right" w:pos="8504"/>
      </w:tabs>
    </w:pPr>
  </w:style>
  <w:style w:type="character" w:customStyle="1" w:styleId="PiedepginaCar">
    <w:name w:val="Pie de página Car"/>
    <w:basedOn w:val="Fuentedeprrafopredeter"/>
    <w:link w:val="Piedepgina"/>
    <w:uiPriority w:val="99"/>
    <w:rsid w:val="003D56A5"/>
    <w:rPr>
      <w:rFonts w:ascii="Times New Roman" w:eastAsia="SimSun" w:hAnsi="Times New Roman" w:cs="Times New Roman"/>
      <w:sz w:val="24"/>
      <w:szCs w:val="24"/>
      <w:lang w:val="es-ES" w:eastAsia="zh-CN"/>
    </w:rPr>
  </w:style>
  <w:style w:type="paragraph" w:styleId="NormalWeb">
    <w:name w:val="Normal (Web)"/>
    <w:basedOn w:val="Normal"/>
    <w:uiPriority w:val="99"/>
    <w:unhideWhenUsed/>
    <w:rsid w:val="006C5A0A"/>
    <w:pPr>
      <w:spacing w:before="100" w:beforeAutospacing="1" w:after="100" w:afterAutospacing="1"/>
    </w:pPr>
    <w:rPr>
      <w:rFonts w:eastAsia="Times New Roman"/>
      <w:lang w:eastAsia="es-ES"/>
    </w:rPr>
  </w:style>
  <w:style w:type="character" w:customStyle="1" w:styleId="watch-video-date">
    <w:name w:val="watch-video-date"/>
    <w:basedOn w:val="Fuentedeprrafopredeter"/>
    <w:rsid w:val="005E29AC"/>
  </w:style>
  <w:style w:type="table" w:styleId="Listaclara">
    <w:name w:val="Light List"/>
    <w:basedOn w:val="Tablanormal"/>
    <w:uiPriority w:val="61"/>
    <w:rsid w:val="00B628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2Car">
    <w:name w:val="Título 2 Car"/>
    <w:basedOn w:val="Fuentedeprrafopredeter"/>
    <w:link w:val="Ttulo2"/>
    <w:rsid w:val="00957805"/>
    <w:rPr>
      <w:rFonts w:ascii="Arial" w:eastAsia="Times New Roman" w:hAnsi="Arial" w:cs="Arial"/>
      <w:b/>
      <w:bCs/>
      <w:i/>
      <w:iCs/>
      <w:snapToGrid w:val="0"/>
      <w:sz w:val="28"/>
      <w:szCs w:val="28"/>
      <w:lang w:val="es-ES" w:eastAsia="es-ES"/>
    </w:rPr>
  </w:style>
  <w:style w:type="table" w:styleId="Sombreadoclaro-nfasis4">
    <w:name w:val="Light Shading Accent 4"/>
    <w:basedOn w:val="Tablanormal"/>
    <w:uiPriority w:val="60"/>
    <w:rsid w:val="009578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LL5NTz5Mm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user/lizzyfriends14?feature=wat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josypadres.wordpress.com/2012/02/25/causas-y-consecuencias-del-bullying/" TargetMode="External"/><Relationship Id="rId5" Type="http://schemas.openxmlformats.org/officeDocument/2006/relationships/settings" Target="settings.xml"/><Relationship Id="rId15" Type="http://schemas.openxmlformats.org/officeDocument/2006/relationships/hyperlink" Target="http://books.google.com.pe/books?id=NHSCoaF8kqwC&amp;pg=PA3&amp;dq=causas+del+bullying&amp;hl=es&amp;sa=X&amp;ei=tMRmUdRUs6PgA8KQgNgH&amp;ved=0CCwQ6AEwAA"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ru21.pe/actualidad/padres-no-denuncian-maltratos-colegios-2124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7C23-8794-468E-A1D2-B7D9BEDA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2776</Words>
  <Characters>15272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CSJM</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-Teacher Senior 04</dc:creator>
  <cp:lastModifiedBy>Wagner Del Castillo</cp:lastModifiedBy>
  <cp:revision>18</cp:revision>
  <cp:lastPrinted>2013-06-20T14:27:00Z</cp:lastPrinted>
  <dcterms:created xsi:type="dcterms:W3CDTF">2013-06-20T14:25:00Z</dcterms:created>
  <dcterms:modified xsi:type="dcterms:W3CDTF">2014-03-24T16:45:00Z</dcterms:modified>
</cp:coreProperties>
</file>